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F9" w:rsidRPr="00373DF9" w:rsidRDefault="00373DF9" w:rsidP="00373DF9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3D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E3278D" w:rsidRDefault="00E3278D" w:rsidP="00711657">
      <w:pPr>
        <w:spacing w:line="240" w:lineRule="auto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373DF9">
        <w:rPr>
          <w:rFonts w:ascii="Times New Roman" w:eastAsia="Calibri" w:hAnsi="Times New Roman"/>
          <w:b/>
          <w:sz w:val="26"/>
          <w:szCs w:val="26"/>
        </w:rPr>
        <w:t>_________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373DF9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</w:t>
      </w:r>
      <w:r w:rsidR="00C33792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 w:rsidRPr="00C33792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373DF9">
        <w:rPr>
          <w:rFonts w:ascii="Times New Roman" w:eastAsia="Calibri" w:hAnsi="Times New Roman"/>
          <w:b/>
          <w:color w:val="auto"/>
          <w:sz w:val="26"/>
          <w:szCs w:val="26"/>
        </w:rPr>
        <w:t>______</w:t>
      </w:r>
    </w:p>
    <w:p w:rsidR="000576D5" w:rsidRDefault="000576D5">
      <w:pPr>
        <w:rPr>
          <w:sz w:val="28"/>
        </w:rPr>
      </w:pPr>
    </w:p>
    <w:p w:rsidR="000576D5" w:rsidRPr="00FA0B95" w:rsidRDefault="00373DF9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внесении изменений в постановление администрации Букановского сельского поселения № 93 от 03.12.2021 г. </w:t>
      </w:r>
      <w:r w:rsidR="00711657" w:rsidRPr="00FA0B95">
        <w:rPr>
          <w:rFonts w:ascii="Times New Roman" w:hAnsi="Times New Roman"/>
          <w:b/>
          <w:sz w:val="26"/>
          <w:szCs w:val="26"/>
        </w:rPr>
        <w:t>«</w:t>
      </w:r>
      <w:r w:rsidR="009073DD" w:rsidRPr="00FA0B95">
        <w:rPr>
          <w:rFonts w:ascii="Times New Roman" w:hAnsi="Times New Roman"/>
          <w:b/>
          <w:sz w:val="26"/>
          <w:szCs w:val="26"/>
        </w:rPr>
        <w:t>Об утв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FA0B95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FA0B95">
        <w:rPr>
          <w:rFonts w:ascii="Times New Roman" w:hAnsi="Times New Roman"/>
          <w:b/>
          <w:sz w:val="26"/>
          <w:szCs w:val="26"/>
        </w:rPr>
        <w:t>в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FA0B95">
        <w:rPr>
          <w:rFonts w:ascii="Times New Roman" w:hAnsi="Times New Roman"/>
          <w:b/>
          <w:sz w:val="26"/>
          <w:szCs w:val="26"/>
        </w:rPr>
        <w:t>Букановском сельском поселени</w:t>
      </w:r>
      <w:r w:rsidR="00561C1B">
        <w:rPr>
          <w:rFonts w:ascii="Times New Roman" w:hAnsi="Times New Roman"/>
          <w:b/>
          <w:sz w:val="26"/>
          <w:szCs w:val="26"/>
        </w:rPr>
        <w:t>и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 Кумылженского муниципального района Волгоградской области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на 2022 год</w:t>
      </w:r>
      <w:r w:rsidR="00711657" w:rsidRPr="00FA0B95">
        <w:rPr>
          <w:rFonts w:ascii="Times New Roman" w:hAnsi="Times New Roman"/>
          <w:b/>
          <w:sz w:val="26"/>
          <w:szCs w:val="26"/>
        </w:rPr>
        <w:t>»</w:t>
      </w:r>
    </w:p>
    <w:p w:rsidR="000576D5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EB1200" w:rsidRPr="00711657" w:rsidRDefault="00EB1200">
      <w:pPr>
        <w:ind w:right="3544"/>
        <w:jc w:val="both"/>
        <w:rPr>
          <w:rFonts w:ascii="Times New Roman" w:hAnsi="Times New Roman"/>
          <w:sz w:val="28"/>
        </w:rPr>
      </w:pPr>
    </w:p>
    <w:p w:rsidR="00711657" w:rsidRPr="00373DF9" w:rsidRDefault="00373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В соответствии со статьей 44, пунктом 16 статьи 46 Федерального закона </w:t>
      </w:r>
      <w:r w:rsidRPr="00373DF9">
        <w:rPr>
          <w:rFonts w:ascii="Times New Roman" w:hAnsi="Times New Roman"/>
          <w:sz w:val="26"/>
          <w:szCs w:val="26"/>
        </w:rPr>
        <w:br/>
        <w:t>от 31.07.2020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9073DD" w:rsidRPr="00373DF9">
        <w:rPr>
          <w:rFonts w:ascii="Times New Roman" w:hAnsi="Times New Roman"/>
          <w:sz w:val="26"/>
          <w:szCs w:val="26"/>
        </w:rPr>
        <w:t>руководствуясь Уставом</w:t>
      </w:r>
      <w:r w:rsidR="00711657" w:rsidRPr="00373DF9">
        <w:rPr>
          <w:rFonts w:ascii="Times New Roman" w:hAnsi="Times New Roman"/>
          <w:sz w:val="26"/>
          <w:szCs w:val="26"/>
        </w:rPr>
        <w:t xml:space="preserve"> Букановского сельского поселения </w:t>
      </w:r>
      <w:r w:rsidR="00FA0B95" w:rsidRPr="00373DF9">
        <w:rPr>
          <w:rFonts w:ascii="Times New Roman" w:hAnsi="Times New Roman"/>
          <w:sz w:val="26"/>
          <w:szCs w:val="26"/>
        </w:rPr>
        <w:t>К</w:t>
      </w:r>
      <w:r w:rsidR="00711657" w:rsidRPr="00373DF9">
        <w:rPr>
          <w:rFonts w:ascii="Times New Roman" w:hAnsi="Times New Roman"/>
          <w:sz w:val="26"/>
          <w:szCs w:val="26"/>
        </w:rPr>
        <w:t>умылженского муниципального района Волгоградской области</w:t>
      </w:r>
    </w:p>
    <w:p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т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:rsidR="00FA0B95" w:rsidRDefault="00FA0B95">
      <w:pPr>
        <w:ind w:firstLine="709"/>
        <w:jc w:val="both"/>
        <w:rPr>
          <w:rFonts w:ascii="Times New Roman" w:hAnsi="Times New Roman"/>
          <w:sz w:val="28"/>
        </w:rPr>
      </w:pPr>
    </w:p>
    <w:p w:rsidR="00373DF9" w:rsidRPr="00373DF9" w:rsidRDefault="009073DD" w:rsidP="00373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1. </w:t>
      </w:r>
      <w:r w:rsidR="00373DF9" w:rsidRPr="00373DF9">
        <w:rPr>
          <w:rFonts w:ascii="Times New Roman" w:hAnsi="Times New Roman"/>
          <w:sz w:val="26"/>
          <w:szCs w:val="26"/>
        </w:rPr>
        <w:t>Внести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в Букановском сельском поселении Кумылженского муниципального района Волгоградской области на 2022 год, утвержденную постановлением администрации Букановского сельского поселения Кумылженского муниципального района Волгоградской области от 03.12.2021 г. № 93, следующие изменения:</w:t>
      </w:r>
    </w:p>
    <w:p w:rsidR="00373DF9" w:rsidRDefault="00373DF9" w:rsidP="00373DF9">
      <w:pPr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        </w:t>
      </w:r>
    </w:p>
    <w:p w:rsidR="00EB1200" w:rsidRPr="00EB1200" w:rsidRDefault="00EB1200" w:rsidP="00EB1200">
      <w:pPr>
        <w:jc w:val="both"/>
        <w:rPr>
          <w:rFonts w:ascii="Times New Roman" w:hAnsi="Times New Roman"/>
          <w:sz w:val="26"/>
          <w:szCs w:val="26"/>
        </w:rPr>
      </w:pPr>
      <w:r w:rsidRPr="00EB120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1.1. </w:t>
      </w:r>
      <w:r w:rsidR="00951AC9">
        <w:rPr>
          <w:rFonts w:ascii="Times New Roman" w:hAnsi="Times New Roman"/>
          <w:sz w:val="26"/>
          <w:szCs w:val="26"/>
        </w:rPr>
        <w:t>Р</w:t>
      </w:r>
      <w:r w:rsidR="00373DF9" w:rsidRPr="00EB1200">
        <w:rPr>
          <w:rFonts w:ascii="Times New Roman" w:hAnsi="Times New Roman"/>
          <w:sz w:val="26"/>
          <w:szCs w:val="26"/>
        </w:rPr>
        <w:t>аздел 4 дополнить новым пунктом 4.2 следующего содержания:</w:t>
      </w:r>
    </w:p>
    <w:p w:rsidR="00373DF9" w:rsidRPr="00EB1200" w:rsidRDefault="00373DF9" w:rsidP="00EB1200">
      <w:pPr>
        <w:jc w:val="both"/>
        <w:rPr>
          <w:rFonts w:ascii="Times New Roman" w:hAnsi="Times New Roman"/>
          <w:sz w:val="26"/>
          <w:szCs w:val="26"/>
        </w:rPr>
      </w:pPr>
      <w:r w:rsidRPr="00EB1200">
        <w:rPr>
          <w:rFonts w:ascii="Times New Roman" w:hAnsi="Times New Roman"/>
          <w:sz w:val="26"/>
          <w:szCs w:val="26"/>
        </w:rPr>
        <w:t>"В рамках профилактического мероприятия "Информирование" предусмотрено: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373DF9">
        <w:rPr>
          <w:rFonts w:ascii="Times New Roman" w:hAnsi="Times New Roman"/>
          <w:sz w:val="26"/>
          <w:szCs w:val="26"/>
        </w:rPr>
        <w:t>азработка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DF9">
        <w:rPr>
          <w:rFonts w:ascii="Times New Roman" w:hAnsi="Times New Roman"/>
          <w:sz w:val="26"/>
          <w:szCs w:val="26"/>
        </w:rPr>
        <w:t xml:space="preserve">схем и/или инфографики, содержащей основные требования </w:t>
      </w:r>
      <w:r w:rsidRPr="00373DF9">
        <w:rPr>
          <w:rFonts w:ascii="Times New Roman" w:hAnsi="Times New Roman"/>
          <w:sz w:val="26"/>
          <w:szCs w:val="26"/>
        </w:rPr>
        <w:br/>
        <w:t>в визуализированном виде с изложением текста требований в простом</w:t>
      </w:r>
      <w:r w:rsidR="00EB1200">
        <w:rPr>
          <w:rFonts w:ascii="Times New Roman" w:hAnsi="Times New Roman"/>
          <w:sz w:val="26"/>
          <w:szCs w:val="26"/>
        </w:rPr>
        <w:t xml:space="preserve"> </w:t>
      </w:r>
      <w:r w:rsidRPr="00373DF9">
        <w:rPr>
          <w:rFonts w:ascii="Times New Roman" w:hAnsi="Times New Roman"/>
          <w:sz w:val="26"/>
          <w:szCs w:val="26"/>
        </w:rPr>
        <w:t xml:space="preserve">и понятном формате по муниципальному контролю в сфере благоустройства </w:t>
      </w:r>
      <w:r>
        <w:rPr>
          <w:rFonts w:ascii="Times New Roman" w:hAnsi="Times New Roman"/>
          <w:sz w:val="26"/>
          <w:szCs w:val="26"/>
        </w:rPr>
        <w:t>в Букановском с</w:t>
      </w:r>
      <w:r w:rsidRPr="00373DF9">
        <w:rPr>
          <w:rFonts w:ascii="Times New Roman" w:hAnsi="Times New Roman"/>
          <w:sz w:val="26"/>
          <w:szCs w:val="26"/>
        </w:rPr>
        <w:t>ельско</w:t>
      </w:r>
      <w:r>
        <w:rPr>
          <w:rFonts w:ascii="Times New Roman" w:hAnsi="Times New Roman"/>
          <w:sz w:val="26"/>
          <w:szCs w:val="26"/>
        </w:rPr>
        <w:t>м</w:t>
      </w:r>
      <w:r w:rsidRPr="00373DF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Pr="00373DF9">
        <w:rPr>
          <w:rFonts w:ascii="Times New Roman" w:hAnsi="Times New Roman"/>
          <w:sz w:val="26"/>
          <w:szCs w:val="26"/>
        </w:rPr>
        <w:t xml:space="preserve">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373DF9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373DF9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лица.".</w:t>
      </w:r>
    </w:p>
    <w:p w:rsidR="00373DF9" w:rsidRPr="00373DF9" w:rsidRDefault="00373DF9" w:rsidP="00EB1200">
      <w:pPr>
        <w:rPr>
          <w:rFonts w:ascii="Times New Roman" w:hAnsi="Times New Roman"/>
          <w:color w:val="333333"/>
          <w:sz w:val="26"/>
          <w:szCs w:val="26"/>
          <w:shd w:val="clear" w:color="auto" w:fill="F5F5F5"/>
        </w:rPr>
      </w:pPr>
    </w:p>
    <w:p w:rsidR="000576D5" w:rsidRPr="00FA0B95" w:rsidRDefault="00FA0B9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2</w:t>
      </w:r>
      <w:r w:rsidR="009073DD" w:rsidRPr="00FA0B95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 w:rsidR="00373DF9">
        <w:rPr>
          <w:rFonts w:ascii="Times New Roman" w:hAnsi="Times New Roman"/>
          <w:sz w:val="26"/>
          <w:szCs w:val="26"/>
        </w:rPr>
        <w:t xml:space="preserve">момента его обнародования в Букановской сельской библиотеке имени А.В. Максаева, и также подлежит </w:t>
      </w:r>
      <w:r w:rsidR="00EB1200">
        <w:rPr>
          <w:rFonts w:ascii="Times New Roman" w:hAnsi="Times New Roman"/>
          <w:sz w:val="26"/>
          <w:szCs w:val="26"/>
        </w:rPr>
        <w:t>размещению на официальном сайте администрации Букановского сельского поселения в сети Интернет.</w:t>
      </w:r>
      <w:r w:rsidR="009073DD" w:rsidRPr="00FA0B95">
        <w:rPr>
          <w:rFonts w:ascii="Times New Roman" w:hAnsi="Times New Roman"/>
          <w:sz w:val="26"/>
          <w:szCs w:val="26"/>
        </w:rPr>
        <w:t xml:space="preserve"> 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:rsidR="00EB1200" w:rsidRPr="00FA0B95" w:rsidRDefault="00EB1200" w:rsidP="00711657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1657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Глава Букановского</w:t>
      </w:r>
    </w:p>
    <w:p w:rsidR="00711657" w:rsidRPr="00FA0B95" w:rsidRDefault="00FA0B95" w:rsidP="00711657">
      <w:pPr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с</w:t>
      </w:r>
      <w:r w:rsidR="00711657" w:rsidRPr="00FA0B95">
        <w:rPr>
          <w:rFonts w:ascii="Times New Roman" w:hAnsi="Times New Roman"/>
          <w:sz w:val="26"/>
          <w:szCs w:val="26"/>
        </w:rPr>
        <w:t>ельского поселения</w:t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FA0B95">
        <w:rPr>
          <w:rFonts w:ascii="Times New Roman" w:hAnsi="Times New Roman"/>
          <w:sz w:val="26"/>
          <w:szCs w:val="26"/>
        </w:rPr>
        <w:t xml:space="preserve">   </w:t>
      </w:r>
      <w:r w:rsidR="00711657" w:rsidRPr="00FA0B95">
        <w:rPr>
          <w:rFonts w:ascii="Times New Roman" w:hAnsi="Times New Roman"/>
          <w:sz w:val="26"/>
          <w:szCs w:val="26"/>
        </w:rPr>
        <w:t>Е.А. Кошелева</w:t>
      </w:r>
    </w:p>
    <w:sectPr w:rsidR="00711657" w:rsidRPr="00FA0B95" w:rsidSect="00373DF9">
      <w:pgSz w:w="11908" w:h="16848"/>
      <w:pgMar w:top="567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C3" w:rsidRDefault="00A21FC3">
      <w:pPr>
        <w:spacing w:line="240" w:lineRule="auto"/>
      </w:pPr>
      <w:r>
        <w:separator/>
      </w:r>
    </w:p>
  </w:endnote>
  <w:endnote w:type="continuationSeparator" w:id="0">
    <w:p w:rsidR="00A21FC3" w:rsidRDefault="00A2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C3" w:rsidRDefault="00A21FC3">
      <w:pPr>
        <w:spacing w:line="240" w:lineRule="auto"/>
      </w:pPr>
      <w:r>
        <w:separator/>
      </w:r>
    </w:p>
  </w:footnote>
  <w:footnote w:type="continuationSeparator" w:id="0">
    <w:p w:rsidR="00A21FC3" w:rsidRDefault="00A21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E68"/>
    <w:multiLevelType w:val="hybridMultilevel"/>
    <w:tmpl w:val="C616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5EA4"/>
    <w:multiLevelType w:val="multilevel"/>
    <w:tmpl w:val="0BF03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221EC"/>
    <w:rsid w:val="000576D5"/>
    <w:rsid w:val="000A00E4"/>
    <w:rsid w:val="000B7F8B"/>
    <w:rsid w:val="00182E08"/>
    <w:rsid w:val="0030766D"/>
    <w:rsid w:val="00343D5D"/>
    <w:rsid w:val="00373DF9"/>
    <w:rsid w:val="00381B74"/>
    <w:rsid w:val="00411DDC"/>
    <w:rsid w:val="00413807"/>
    <w:rsid w:val="00561C1B"/>
    <w:rsid w:val="005F321D"/>
    <w:rsid w:val="006855C0"/>
    <w:rsid w:val="00711657"/>
    <w:rsid w:val="00731823"/>
    <w:rsid w:val="009073DD"/>
    <w:rsid w:val="00951AC9"/>
    <w:rsid w:val="00A21FC3"/>
    <w:rsid w:val="00AD204B"/>
    <w:rsid w:val="00AD3063"/>
    <w:rsid w:val="00B14F11"/>
    <w:rsid w:val="00B53FD6"/>
    <w:rsid w:val="00B95E17"/>
    <w:rsid w:val="00C33792"/>
    <w:rsid w:val="00C90A4F"/>
    <w:rsid w:val="00D16B19"/>
    <w:rsid w:val="00D9773E"/>
    <w:rsid w:val="00E3278D"/>
    <w:rsid w:val="00E360FD"/>
    <w:rsid w:val="00EB1200"/>
    <w:rsid w:val="00EC4C9F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0B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C3E3-1E68-46AE-B0EB-D0327C57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2021-12-01T05:50:00Z</cp:lastPrinted>
  <dcterms:created xsi:type="dcterms:W3CDTF">2021-09-22T13:13:00Z</dcterms:created>
  <dcterms:modified xsi:type="dcterms:W3CDTF">2022-04-19T10:36:00Z</dcterms:modified>
</cp:coreProperties>
</file>