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01" w:rsidRDefault="00D72701" w:rsidP="008A7FC4">
      <w:pPr>
        <w:pStyle w:val="a5"/>
        <w:rPr>
          <w:rFonts w:ascii="Times New Roman" w:hAnsi="Times New Roman"/>
        </w:rPr>
      </w:pPr>
      <w:r>
        <w:rPr>
          <w:rFonts w:ascii="Times New Roman" w:hAnsi="Times New Roman"/>
          <w:noProof/>
        </w:rPr>
        <w:drawing>
          <wp:inline distT="0" distB="0" distL="0" distR="0">
            <wp:extent cx="647700" cy="933450"/>
            <wp:effectExtent l="19050" t="0" r="0" b="0"/>
            <wp:docPr id="1" name="Рисунок 1" descr="герб Бук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укановское"/>
                    <pic:cNvPicPr>
                      <a:picLocks noChangeAspect="1" noChangeArrowheads="1"/>
                    </pic:cNvPicPr>
                  </pic:nvPicPr>
                  <pic:blipFill>
                    <a:blip r:embed="rId6" cstate="print"/>
                    <a:srcRect/>
                    <a:stretch>
                      <a:fillRect/>
                    </a:stretch>
                  </pic:blipFill>
                  <pic:spPr bwMode="auto">
                    <a:xfrm>
                      <a:off x="0" y="0"/>
                      <a:ext cx="647700" cy="933450"/>
                    </a:xfrm>
                    <a:prstGeom prst="rect">
                      <a:avLst/>
                    </a:prstGeom>
                    <a:noFill/>
                    <a:ln w="9525">
                      <a:noFill/>
                      <a:miter lim="800000"/>
                      <a:headEnd/>
                      <a:tailEnd/>
                    </a:ln>
                  </pic:spPr>
                </pic:pic>
              </a:graphicData>
            </a:graphic>
          </wp:inline>
        </w:drawing>
      </w:r>
    </w:p>
    <w:p w:rsidR="00D72701" w:rsidRDefault="00D72701" w:rsidP="00D72701">
      <w:pPr>
        <w:jc w:val="center"/>
        <w:rPr>
          <w:b/>
          <w:sz w:val="28"/>
          <w:szCs w:val="28"/>
        </w:rPr>
      </w:pPr>
      <w:r>
        <w:rPr>
          <w:b/>
          <w:sz w:val="28"/>
          <w:szCs w:val="28"/>
        </w:rPr>
        <w:t>АДМИНИСТРАЦИЯ                                                                                  БУКАНОВСКОГО СЕЛЬСКОГО ПОСЕЛЕНИЯ                                 КУМЫЛЖЕНСКОГО МУНИЦИПАЛЬНОГО РАЙОНА</w:t>
      </w:r>
      <w:r>
        <w:rPr>
          <w:b/>
          <w:sz w:val="28"/>
          <w:szCs w:val="28"/>
        </w:rPr>
        <w:br/>
        <w:t>ВОЛГОГРАДСКОЙ ОБЛАСТИ</w:t>
      </w:r>
    </w:p>
    <w:p w:rsidR="00D72701" w:rsidRDefault="00AE6A07" w:rsidP="00D72701">
      <w:pPr>
        <w:rPr>
          <w:sz w:val="36"/>
          <w:szCs w:val="36"/>
        </w:rPr>
      </w:pPr>
      <w:r>
        <w:rPr>
          <w:sz w:val="24"/>
          <w:szCs w:val="24"/>
        </w:rPr>
        <w:pict>
          <v:line id="_x0000_s1028" style="position:absolute;z-index:251668480" from="8.4pt,3.55pt" to="469.25pt,3.6pt" o:allowincell="f" strokeweight="2pt">
            <v:stroke startarrowwidth="narrow" startarrowlength="short" endarrowwidth="narrow" endarrowlength="short"/>
          </v:line>
        </w:pict>
      </w:r>
      <w:r>
        <w:rPr>
          <w:sz w:val="24"/>
          <w:szCs w:val="24"/>
        </w:rPr>
        <w:pict>
          <v:line id="_x0000_s1029" style="position:absolute;z-index:251669504" from="8.4pt,10.75pt" to="469.25pt,10.8pt" o:allowincell="f" strokeweight=".5pt">
            <v:stroke startarrowwidth="narrow" startarrowlength="short" endarrowwidth="narrow" endarrowlength="short"/>
          </v:line>
        </w:pict>
      </w:r>
    </w:p>
    <w:p w:rsidR="00D72701" w:rsidRPr="00FE4BF1" w:rsidRDefault="00D72701" w:rsidP="00D72701">
      <w:pPr>
        <w:jc w:val="center"/>
        <w:rPr>
          <w:b/>
          <w:sz w:val="26"/>
          <w:szCs w:val="26"/>
        </w:rPr>
      </w:pPr>
      <w:r w:rsidRPr="00D72701">
        <w:rPr>
          <w:b/>
          <w:sz w:val="28"/>
          <w:szCs w:val="28"/>
        </w:rPr>
        <w:t xml:space="preserve">   </w:t>
      </w:r>
      <w:r>
        <w:rPr>
          <w:b/>
          <w:sz w:val="28"/>
          <w:szCs w:val="28"/>
        </w:rPr>
        <w:t xml:space="preserve"> </w:t>
      </w:r>
      <w:r w:rsidRPr="00D72701">
        <w:rPr>
          <w:b/>
          <w:sz w:val="28"/>
          <w:szCs w:val="28"/>
        </w:rPr>
        <w:t xml:space="preserve"> </w:t>
      </w:r>
      <w:r w:rsidRPr="00FE4BF1">
        <w:rPr>
          <w:b/>
          <w:sz w:val="26"/>
          <w:szCs w:val="26"/>
        </w:rPr>
        <w:t xml:space="preserve">П О С Т А Н О В Л Е Н И Е </w:t>
      </w:r>
    </w:p>
    <w:p w:rsidR="00D72701" w:rsidRPr="00FE4BF1" w:rsidRDefault="00F0164C" w:rsidP="00D72701">
      <w:pPr>
        <w:rPr>
          <w:b/>
          <w:sz w:val="26"/>
          <w:szCs w:val="26"/>
        </w:rPr>
      </w:pPr>
      <w:r>
        <w:rPr>
          <w:b/>
          <w:sz w:val="26"/>
          <w:szCs w:val="26"/>
        </w:rPr>
        <w:t xml:space="preserve">      ____</w:t>
      </w:r>
      <w:r w:rsidR="00B47DAB">
        <w:rPr>
          <w:b/>
          <w:sz w:val="26"/>
          <w:szCs w:val="26"/>
        </w:rPr>
        <w:t xml:space="preserve">_______ </w:t>
      </w:r>
      <w:r w:rsidR="00D72701" w:rsidRPr="00FE4BF1">
        <w:rPr>
          <w:b/>
          <w:sz w:val="26"/>
          <w:szCs w:val="26"/>
        </w:rPr>
        <w:t>20</w:t>
      </w:r>
      <w:r w:rsidR="006F7ADF">
        <w:rPr>
          <w:b/>
          <w:sz w:val="26"/>
          <w:szCs w:val="26"/>
        </w:rPr>
        <w:t>2</w:t>
      </w:r>
      <w:r>
        <w:rPr>
          <w:b/>
          <w:sz w:val="26"/>
          <w:szCs w:val="26"/>
        </w:rPr>
        <w:t>2</w:t>
      </w:r>
      <w:r w:rsidR="00D72701" w:rsidRPr="00FE4BF1">
        <w:rPr>
          <w:b/>
          <w:sz w:val="26"/>
          <w:szCs w:val="26"/>
        </w:rPr>
        <w:t xml:space="preserve"> г.                                                                    </w:t>
      </w:r>
      <w:r w:rsidR="00067A08">
        <w:rPr>
          <w:b/>
          <w:sz w:val="26"/>
          <w:szCs w:val="26"/>
        </w:rPr>
        <w:t xml:space="preserve">   </w:t>
      </w:r>
      <w:r w:rsidR="00D72701" w:rsidRPr="00FE4BF1">
        <w:rPr>
          <w:b/>
          <w:sz w:val="26"/>
          <w:szCs w:val="26"/>
        </w:rPr>
        <w:t xml:space="preserve">   </w:t>
      </w:r>
      <w:r w:rsidR="00FE4BF1">
        <w:rPr>
          <w:b/>
          <w:sz w:val="26"/>
          <w:szCs w:val="26"/>
        </w:rPr>
        <w:t xml:space="preserve">   </w:t>
      </w:r>
      <w:r w:rsidR="00A755C0">
        <w:rPr>
          <w:b/>
          <w:sz w:val="26"/>
          <w:szCs w:val="26"/>
        </w:rPr>
        <w:t xml:space="preserve">   </w:t>
      </w:r>
      <w:r w:rsidR="00D72701" w:rsidRPr="00FE4BF1">
        <w:rPr>
          <w:b/>
          <w:sz w:val="26"/>
          <w:szCs w:val="26"/>
        </w:rPr>
        <w:t xml:space="preserve">   № </w:t>
      </w:r>
      <w:r>
        <w:rPr>
          <w:b/>
          <w:sz w:val="26"/>
          <w:szCs w:val="26"/>
        </w:rPr>
        <w:t>_____</w:t>
      </w:r>
    </w:p>
    <w:tbl>
      <w:tblPr>
        <w:tblW w:w="0" w:type="auto"/>
        <w:tblLayout w:type="fixed"/>
        <w:tblLook w:val="04A0" w:firstRow="1" w:lastRow="0" w:firstColumn="1" w:lastColumn="0" w:noHBand="0" w:noVBand="1"/>
      </w:tblPr>
      <w:tblGrid>
        <w:gridCol w:w="8613"/>
      </w:tblGrid>
      <w:tr w:rsidR="00E37137" w:rsidRPr="00FE4BF1" w:rsidTr="00D72701">
        <w:tc>
          <w:tcPr>
            <w:tcW w:w="8613" w:type="dxa"/>
            <w:hideMark/>
          </w:tcPr>
          <w:p w:rsidR="00FE4BF1" w:rsidRDefault="00FE4BF1" w:rsidP="00D72701">
            <w:pPr>
              <w:spacing w:after="0" w:line="276" w:lineRule="auto"/>
              <w:rPr>
                <w:b/>
                <w:sz w:val="26"/>
                <w:szCs w:val="26"/>
              </w:rPr>
            </w:pPr>
          </w:p>
          <w:p w:rsidR="00E37137" w:rsidRPr="00FE4BF1" w:rsidRDefault="00391AB4" w:rsidP="00F0164C">
            <w:pPr>
              <w:spacing w:after="0" w:line="276" w:lineRule="auto"/>
              <w:rPr>
                <w:b/>
                <w:sz w:val="26"/>
                <w:szCs w:val="26"/>
              </w:rPr>
            </w:pPr>
            <w:r w:rsidRPr="00FE4BF1">
              <w:rPr>
                <w:b/>
                <w:sz w:val="26"/>
                <w:szCs w:val="26"/>
              </w:rPr>
              <w:t>«</w:t>
            </w:r>
            <w:r w:rsidR="00E37137" w:rsidRPr="00FE4BF1">
              <w:rPr>
                <w:b/>
                <w:sz w:val="26"/>
                <w:szCs w:val="26"/>
              </w:rPr>
              <w:t xml:space="preserve">Об утверждении </w:t>
            </w:r>
            <w:r w:rsidR="002404E7" w:rsidRPr="00FE4BF1">
              <w:rPr>
                <w:b/>
                <w:sz w:val="26"/>
                <w:szCs w:val="26"/>
              </w:rPr>
              <w:t>П</w:t>
            </w:r>
            <w:r w:rsidR="00E37137" w:rsidRPr="00FE4BF1">
              <w:rPr>
                <w:b/>
                <w:sz w:val="26"/>
                <w:szCs w:val="26"/>
              </w:rPr>
              <w:t>орядка использования в 20</w:t>
            </w:r>
            <w:r w:rsidR="001C3950">
              <w:rPr>
                <w:b/>
                <w:sz w:val="26"/>
                <w:szCs w:val="26"/>
              </w:rPr>
              <w:t>2</w:t>
            </w:r>
            <w:r w:rsidR="00F0164C">
              <w:rPr>
                <w:b/>
                <w:sz w:val="26"/>
                <w:szCs w:val="26"/>
              </w:rPr>
              <w:t>3</w:t>
            </w:r>
            <w:r w:rsidR="00E37137" w:rsidRPr="00FE4BF1">
              <w:rPr>
                <w:b/>
                <w:sz w:val="26"/>
                <w:szCs w:val="26"/>
              </w:rPr>
              <w:t xml:space="preserve"> году субвенций, поступающих из областного бюджета для финансового обеспечения переданных Администрации </w:t>
            </w:r>
            <w:r w:rsidR="00D72701" w:rsidRPr="00FE4BF1">
              <w:rPr>
                <w:b/>
                <w:sz w:val="26"/>
                <w:szCs w:val="26"/>
              </w:rPr>
              <w:t xml:space="preserve">Букановского </w:t>
            </w:r>
            <w:r w:rsidR="00E37137" w:rsidRPr="00FE4BF1">
              <w:rPr>
                <w:b/>
                <w:sz w:val="26"/>
                <w:szCs w:val="26"/>
              </w:rPr>
              <w:t>сельского поселения государственных полномочий РФ по первичному воинскому учету на территориях, где отсутствуют военные комиссариаты</w:t>
            </w:r>
            <w:r w:rsidRPr="00FE4BF1">
              <w:rPr>
                <w:b/>
                <w:sz w:val="26"/>
                <w:szCs w:val="26"/>
              </w:rPr>
              <w:t>»</w:t>
            </w:r>
          </w:p>
        </w:tc>
      </w:tr>
    </w:tbl>
    <w:p w:rsidR="00E37137" w:rsidRPr="00E37137" w:rsidRDefault="00E37137" w:rsidP="00E37137">
      <w:pPr>
        <w:spacing w:after="0"/>
        <w:ind w:firstLine="851"/>
        <w:jc w:val="both"/>
        <w:rPr>
          <w:b/>
          <w:sz w:val="24"/>
          <w:szCs w:val="24"/>
        </w:rPr>
      </w:pPr>
    </w:p>
    <w:p w:rsidR="00067A08" w:rsidRDefault="000D10BB" w:rsidP="000D10BB">
      <w:pPr>
        <w:widowControl w:val="0"/>
        <w:suppressAutoHyphens w:val="0"/>
        <w:autoSpaceDE w:val="0"/>
        <w:autoSpaceDN w:val="0"/>
        <w:adjustRightInd w:val="0"/>
        <w:spacing w:after="0"/>
        <w:jc w:val="both"/>
        <w:rPr>
          <w:rFonts w:ascii="Times New Roman CYR" w:eastAsia="Times New Roman" w:hAnsi="Times New Roman CYR" w:cs="Times New Roman CYR"/>
          <w:kern w:val="1"/>
          <w:sz w:val="22"/>
          <w:szCs w:val="22"/>
          <w:lang w:eastAsia="ru-RU"/>
        </w:rPr>
      </w:pPr>
      <w:r w:rsidRPr="000D10BB">
        <w:rPr>
          <w:rFonts w:ascii="Times New Roman CYR" w:eastAsia="Times New Roman" w:hAnsi="Times New Roman CYR" w:cs="Times New Roman CYR"/>
          <w:kern w:val="1"/>
          <w:sz w:val="24"/>
          <w:szCs w:val="24"/>
          <w:lang w:eastAsia="ru-RU"/>
        </w:rPr>
        <w:t xml:space="preserve"> </w:t>
      </w:r>
      <w:r w:rsidRPr="000D10BB">
        <w:rPr>
          <w:rFonts w:ascii="Times New Roman CYR" w:eastAsia="Times New Roman" w:hAnsi="Times New Roman CYR" w:cs="Times New Roman CYR"/>
          <w:kern w:val="1"/>
          <w:sz w:val="22"/>
          <w:szCs w:val="22"/>
          <w:lang w:eastAsia="ru-RU"/>
        </w:rPr>
        <w:t xml:space="preserve">      </w:t>
      </w:r>
      <w:r w:rsidR="00D72701">
        <w:rPr>
          <w:rFonts w:ascii="Times New Roman CYR" w:eastAsia="Times New Roman" w:hAnsi="Times New Roman CYR" w:cs="Times New Roman CYR"/>
          <w:kern w:val="1"/>
          <w:sz w:val="22"/>
          <w:szCs w:val="22"/>
          <w:lang w:eastAsia="ru-RU"/>
        </w:rPr>
        <w:t xml:space="preserve">  </w:t>
      </w:r>
    </w:p>
    <w:p w:rsidR="000D10BB" w:rsidRPr="00D72701" w:rsidRDefault="00067A08" w:rsidP="008A7FC4">
      <w:pPr>
        <w:widowControl w:val="0"/>
        <w:suppressAutoHyphens w:val="0"/>
        <w:autoSpaceDE w:val="0"/>
        <w:autoSpaceDN w:val="0"/>
        <w:adjustRightInd w:val="0"/>
        <w:spacing w:after="0"/>
        <w:jc w:val="both"/>
        <w:rPr>
          <w:rFonts w:eastAsia="Times New Roman"/>
          <w:kern w:val="1"/>
          <w:sz w:val="24"/>
          <w:szCs w:val="24"/>
          <w:lang w:eastAsia="ru-RU"/>
        </w:rPr>
      </w:pPr>
      <w:r>
        <w:rPr>
          <w:rFonts w:ascii="Times New Roman CYR" w:eastAsia="Times New Roman" w:hAnsi="Times New Roman CYR" w:cs="Times New Roman CYR"/>
          <w:kern w:val="1"/>
          <w:sz w:val="22"/>
          <w:szCs w:val="22"/>
          <w:lang w:eastAsia="ru-RU"/>
        </w:rPr>
        <w:t xml:space="preserve">              </w:t>
      </w:r>
      <w:r w:rsidR="00D72701">
        <w:rPr>
          <w:rFonts w:ascii="Times New Roman CYR" w:eastAsia="Times New Roman" w:hAnsi="Times New Roman CYR" w:cs="Times New Roman CYR"/>
          <w:kern w:val="1"/>
          <w:sz w:val="22"/>
          <w:szCs w:val="22"/>
          <w:lang w:eastAsia="ru-RU"/>
        </w:rPr>
        <w:t xml:space="preserve"> </w:t>
      </w:r>
      <w:r w:rsidR="000D10BB" w:rsidRPr="00D72701">
        <w:rPr>
          <w:rFonts w:eastAsia="Times New Roman"/>
          <w:kern w:val="1"/>
          <w:sz w:val="24"/>
          <w:szCs w:val="24"/>
          <w:lang w:eastAsia="ru-RU"/>
        </w:rPr>
        <w:t xml:space="preserve">В соответствии с Бюджетным кодексом </w:t>
      </w:r>
      <w:r w:rsidR="00D72701" w:rsidRPr="00D72701">
        <w:rPr>
          <w:rFonts w:eastAsia="Times New Roman"/>
          <w:kern w:val="1"/>
          <w:sz w:val="24"/>
          <w:szCs w:val="24"/>
          <w:lang w:eastAsia="ru-RU"/>
        </w:rPr>
        <w:t>Р</w:t>
      </w:r>
      <w:r w:rsidR="000D10BB" w:rsidRPr="00D72701">
        <w:rPr>
          <w:rFonts w:eastAsia="Times New Roman"/>
          <w:kern w:val="1"/>
          <w:sz w:val="24"/>
          <w:szCs w:val="24"/>
          <w:lang w:eastAsia="ru-RU"/>
        </w:rPr>
        <w:t>оссийской Федерации, Федеральным законом от 28 марта 1998 г</w:t>
      </w:r>
      <w:r w:rsidR="00D72701" w:rsidRPr="00D72701">
        <w:rPr>
          <w:rFonts w:eastAsia="Times New Roman"/>
          <w:kern w:val="1"/>
          <w:sz w:val="24"/>
          <w:szCs w:val="24"/>
          <w:lang w:eastAsia="ru-RU"/>
        </w:rPr>
        <w:t xml:space="preserve">. </w:t>
      </w:r>
      <w:r w:rsidR="000D10BB" w:rsidRPr="00D72701">
        <w:rPr>
          <w:rFonts w:eastAsia="Times New Roman"/>
          <w:kern w:val="1"/>
          <w:sz w:val="24"/>
          <w:szCs w:val="24"/>
          <w:lang w:eastAsia="ru-RU"/>
        </w:rPr>
        <w:t xml:space="preserve"> №</w:t>
      </w:r>
      <w:r w:rsidR="009E5D66" w:rsidRPr="00D72701">
        <w:rPr>
          <w:rFonts w:eastAsia="Times New Roman"/>
          <w:kern w:val="1"/>
          <w:sz w:val="24"/>
          <w:szCs w:val="24"/>
          <w:lang w:eastAsia="ru-RU"/>
        </w:rPr>
        <w:t xml:space="preserve"> </w:t>
      </w:r>
      <w:r w:rsidR="000D10BB" w:rsidRPr="00D72701">
        <w:rPr>
          <w:rFonts w:eastAsia="Times New Roman"/>
          <w:kern w:val="1"/>
          <w:sz w:val="24"/>
          <w:szCs w:val="24"/>
          <w:lang w:eastAsia="ru-RU"/>
        </w:rPr>
        <w:t>53-ФЗ «О воинской обязанности и военной службе», постановлением Правительства Российской Федерации от 29 апреля 2006</w:t>
      </w:r>
      <w:r w:rsidR="009E5D66" w:rsidRPr="00D72701">
        <w:rPr>
          <w:rFonts w:eastAsia="Times New Roman"/>
          <w:kern w:val="1"/>
          <w:sz w:val="24"/>
          <w:szCs w:val="24"/>
          <w:lang w:eastAsia="ru-RU"/>
        </w:rPr>
        <w:t xml:space="preserve"> </w:t>
      </w:r>
      <w:r w:rsidR="000D10BB" w:rsidRPr="00D72701">
        <w:rPr>
          <w:rFonts w:eastAsia="Times New Roman"/>
          <w:kern w:val="1"/>
          <w:sz w:val="24"/>
          <w:szCs w:val="24"/>
          <w:lang w:eastAsia="ru-RU"/>
        </w:rPr>
        <w:t>г</w:t>
      </w:r>
      <w:r w:rsidR="00D72701" w:rsidRPr="00D72701">
        <w:rPr>
          <w:rFonts w:eastAsia="Times New Roman"/>
          <w:kern w:val="1"/>
          <w:sz w:val="24"/>
          <w:szCs w:val="24"/>
          <w:lang w:eastAsia="ru-RU"/>
        </w:rPr>
        <w:t xml:space="preserve">. </w:t>
      </w:r>
      <w:r w:rsidR="000D10BB" w:rsidRPr="00D72701">
        <w:rPr>
          <w:rFonts w:eastAsia="Times New Roman"/>
          <w:kern w:val="1"/>
          <w:sz w:val="24"/>
          <w:szCs w:val="24"/>
          <w:lang w:eastAsia="ru-RU"/>
        </w:rPr>
        <w:t xml:space="preserve"> № 258 «О субвенциях, выделяемых из федерального бюджета на осуществление полномочий по первичному воинскому учету на территориях, где отсутствуют военные комиссариаты»,</w:t>
      </w:r>
      <w:r w:rsidR="009E5D66" w:rsidRPr="00D72701">
        <w:rPr>
          <w:rFonts w:eastAsia="Times New Roman"/>
          <w:kern w:val="1"/>
          <w:sz w:val="24"/>
          <w:szCs w:val="24"/>
          <w:lang w:eastAsia="ru-RU"/>
        </w:rPr>
        <w:t xml:space="preserve"> </w:t>
      </w:r>
      <w:r w:rsidR="000D10BB" w:rsidRPr="00D72701">
        <w:rPr>
          <w:rFonts w:eastAsia="Times New Roman"/>
          <w:sz w:val="24"/>
          <w:szCs w:val="24"/>
          <w:lang w:eastAsia="ru-RU"/>
        </w:rPr>
        <w:t>Постановлением Администрации Волгоградской области от 15 марта 2010 г</w:t>
      </w:r>
      <w:r w:rsidR="00D72701" w:rsidRPr="00D72701">
        <w:rPr>
          <w:rFonts w:eastAsia="Times New Roman"/>
          <w:sz w:val="24"/>
          <w:szCs w:val="24"/>
          <w:lang w:eastAsia="ru-RU"/>
        </w:rPr>
        <w:t>.</w:t>
      </w:r>
      <w:r w:rsidR="000D10BB" w:rsidRPr="00D72701">
        <w:rPr>
          <w:rFonts w:eastAsia="Times New Roman"/>
          <w:sz w:val="24"/>
          <w:szCs w:val="24"/>
          <w:lang w:eastAsia="ru-RU"/>
        </w:rPr>
        <w:t xml:space="preserve"> № 48-п «Об утверждении Правил предоставления бюджетам поселений Волгоградской области субвенции из областного бюджета для финансового обеспечения переданных органам местного самоуправления государственных полномочий Российской Федерации по первичному воинскому учету на территориях, где отсутствуют военные комиссариаты» (с изменениями   от 15.06.2010</w:t>
      </w:r>
      <w:r w:rsidR="00D72701" w:rsidRPr="00D72701">
        <w:rPr>
          <w:rFonts w:eastAsia="Times New Roman"/>
          <w:sz w:val="24"/>
          <w:szCs w:val="24"/>
          <w:lang w:eastAsia="ru-RU"/>
        </w:rPr>
        <w:t xml:space="preserve"> </w:t>
      </w:r>
      <w:r w:rsidR="000D10BB" w:rsidRPr="00D72701">
        <w:rPr>
          <w:rFonts w:eastAsia="Times New Roman"/>
          <w:sz w:val="24"/>
          <w:szCs w:val="24"/>
          <w:lang w:eastAsia="ru-RU"/>
        </w:rPr>
        <w:t>г.  № 237-п, с изменениями от 26.02.2013</w:t>
      </w:r>
      <w:r w:rsidR="00D72701" w:rsidRPr="00D72701">
        <w:rPr>
          <w:rFonts w:eastAsia="Times New Roman"/>
          <w:sz w:val="24"/>
          <w:szCs w:val="24"/>
          <w:lang w:eastAsia="ru-RU"/>
        </w:rPr>
        <w:t xml:space="preserve"> </w:t>
      </w:r>
      <w:r w:rsidR="000D10BB" w:rsidRPr="00D72701">
        <w:rPr>
          <w:rFonts w:eastAsia="Times New Roman"/>
          <w:sz w:val="24"/>
          <w:szCs w:val="24"/>
          <w:lang w:eastAsia="ru-RU"/>
        </w:rPr>
        <w:t>г. №</w:t>
      </w:r>
      <w:r w:rsidR="009E5D66" w:rsidRPr="00D72701">
        <w:rPr>
          <w:rFonts w:eastAsia="Times New Roman"/>
          <w:sz w:val="24"/>
          <w:szCs w:val="24"/>
          <w:lang w:eastAsia="ru-RU"/>
        </w:rPr>
        <w:t xml:space="preserve"> </w:t>
      </w:r>
      <w:r w:rsidR="000D10BB" w:rsidRPr="00D72701">
        <w:rPr>
          <w:rFonts w:eastAsia="Times New Roman"/>
          <w:sz w:val="24"/>
          <w:szCs w:val="24"/>
          <w:lang w:eastAsia="ru-RU"/>
        </w:rPr>
        <w:t>70-п, с изменениями от 14.10.2013</w:t>
      </w:r>
      <w:r w:rsidR="00D72701" w:rsidRPr="00D72701">
        <w:rPr>
          <w:rFonts w:eastAsia="Times New Roman"/>
          <w:sz w:val="24"/>
          <w:szCs w:val="24"/>
          <w:lang w:eastAsia="ru-RU"/>
        </w:rPr>
        <w:t xml:space="preserve"> г.</w:t>
      </w:r>
      <w:r w:rsidR="000D10BB" w:rsidRPr="00D72701">
        <w:rPr>
          <w:rFonts w:eastAsia="Times New Roman"/>
          <w:sz w:val="24"/>
          <w:szCs w:val="24"/>
          <w:lang w:eastAsia="ru-RU"/>
        </w:rPr>
        <w:t xml:space="preserve"> № 512-п, с изменениями от 23.01.2015</w:t>
      </w:r>
      <w:r w:rsidR="00D72701" w:rsidRPr="00D72701">
        <w:rPr>
          <w:rFonts w:eastAsia="Times New Roman"/>
          <w:sz w:val="24"/>
          <w:szCs w:val="24"/>
          <w:lang w:eastAsia="ru-RU"/>
        </w:rPr>
        <w:t xml:space="preserve"> </w:t>
      </w:r>
      <w:r w:rsidR="000D10BB" w:rsidRPr="00D72701">
        <w:rPr>
          <w:rFonts w:eastAsia="Times New Roman"/>
          <w:sz w:val="24"/>
          <w:szCs w:val="24"/>
          <w:lang w:eastAsia="ru-RU"/>
        </w:rPr>
        <w:t>г. № 8-П, с изменениями от 19.06.2015</w:t>
      </w:r>
      <w:r w:rsidR="00D72701" w:rsidRPr="00D72701">
        <w:rPr>
          <w:rFonts w:eastAsia="Times New Roman"/>
          <w:sz w:val="24"/>
          <w:szCs w:val="24"/>
          <w:lang w:eastAsia="ru-RU"/>
        </w:rPr>
        <w:t xml:space="preserve"> г. </w:t>
      </w:r>
      <w:r w:rsidR="000D10BB" w:rsidRPr="00D72701">
        <w:rPr>
          <w:rFonts w:eastAsia="Times New Roman"/>
          <w:sz w:val="24"/>
          <w:szCs w:val="24"/>
          <w:lang w:eastAsia="ru-RU"/>
        </w:rPr>
        <w:t xml:space="preserve"> № 310-п)</w:t>
      </w:r>
    </w:p>
    <w:p w:rsidR="00E37137" w:rsidRPr="008A7FC4" w:rsidRDefault="00E37137" w:rsidP="00E37137">
      <w:pPr>
        <w:spacing w:after="0"/>
        <w:ind w:firstLine="851"/>
        <w:jc w:val="center"/>
        <w:rPr>
          <w:b/>
          <w:sz w:val="28"/>
          <w:szCs w:val="28"/>
        </w:rPr>
      </w:pPr>
      <w:r w:rsidRPr="008A7FC4">
        <w:rPr>
          <w:b/>
          <w:sz w:val="28"/>
          <w:szCs w:val="28"/>
        </w:rPr>
        <w:t xml:space="preserve">п о с </w:t>
      </w:r>
      <w:proofErr w:type="gramStart"/>
      <w:r w:rsidRPr="008A7FC4">
        <w:rPr>
          <w:b/>
          <w:sz w:val="28"/>
          <w:szCs w:val="28"/>
        </w:rPr>
        <w:t>т</w:t>
      </w:r>
      <w:proofErr w:type="gramEnd"/>
      <w:r w:rsidRPr="008A7FC4">
        <w:rPr>
          <w:b/>
          <w:sz w:val="28"/>
          <w:szCs w:val="28"/>
        </w:rPr>
        <w:t xml:space="preserve"> а н о в л я ю:</w:t>
      </w:r>
    </w:p>
    <w:p w:rsidR="00E37137" w:rsidRPr="00D72701" w:rsidRDefault="00E37137" w:rsidP="00E37137">
      <w:pPr>
        <w:spacing w:after="0"/>
        <w:ind w:firstLine="851"/>
        <w:jc w:val="center"/>
        <w:rPr>
          <w:b/>
          <w:sz w:val="26"/>
          <w:szCs w:val="26"/>
        </w:rPr>
      </w:pPr>
    </w:p>
    <w:p w:rsidR="00E37137" w:rsidRPr="00D72701" w:rsidRDefault="00D72701" w:rsidP="00D72701">
      <w:pPr>
        <w:spacing w:after="0"/>
        <w:jc w:val="both"/>
        <w:rPr>
          <w:sz w:val="24"/>
          <w:szCs w:val="24"/>
        </w:rPr>
      </w:pPr>
      <w:r>
        <w:rPr>
          <w:sz w:val="24"/>
          <w:szCs w:val="24"/>
        </w:rPr>
        <w:t xml:space="preserve">        </w:t>
      </w:r>
      <w:r w:rsidR="00E37137" w:rsidRPr="00D72701">
        <w:rPr>
          <w:sz w:val="24"/>
          <w:szCs w:val="24"/>
        </w:rPr>
        <w:t>1. Утвердить прилага</w:t>
      </w:r>
      <w:r w:rsidR="001C3950">
        <w:rPr>
          <w:sz w:val="24"/>
          <w:szCs w:val="24"/>
        </w:rPr>
        <w:t>емый Порядок использования в 202</w:t>
      </w:r>
      <w:r w:rsidR="00F0164C">
        <w:rPr>
          <w:sz w:val="24"/>
          <w:szCs w:val="24"/>
        </w:rPr>
        <w:t>3</w:t>
      </w:r>
      <w:r w:rsidR="00E37137" w:rsidRPr="00D72701">
        <w:rPr>
          <w:sz w:val="24"/>
          <w:szCs w:val="24"/>
        </w:rPr>
        <w:t xml:space="preserve"> году субвенций, поступающих из областного бюджета для финансового обеспечения переданных Администрации </w:t>
      </w:r>
      <w:r w:rsidR="00EA4F8C">
        <w:rPr>
          <w:sz w:val="24"/>
          <w:szCs w:val="24"/>
        </w:rPr>
        <w:t>Букановского</w:t>
      </w:r>
      <w:r w:rsidR="00E37137" w:rsidRPr="00D72701">
        <w:rPr>
          <w:sz w:val="24"/>
          <w:szCs w:val="24"/>
        </w:rPr>
        <w:t xml:space="preserve"> сельского поселения государственных полномочий РФ по первичному воинскому учету на территориях, где отсутствуют военные комиссариаты.</w:t>
      </w:r>
    </w:p>
    <w:p w:rsidR="000A64EE" w:rsidRDefault="00D72701" w:rsidP="00D72701">
      <w:pPr>
        <w:spacing w:after="0"/>
        <w:jc w:val="both"/>
        <w:rPr>
          <w:sz w:val="24"/>
          <w:szCs w:val="24"/>
        </w:rPr>
      </w:pPr>
      <w:r>
        <w:rPr>
          <w:sz w:val="24"/>
          <w:szCs w:val="24"/>
        </w:rPr>
        <w:t xml:space="preserve">        </w:t>
      </w:r>
    </w:p>
    <w:p w:rsidR="00E37137" w:rsidRPr="00D72701" w:rsidRDefault="000A64EE" w:rsidP="00D72701">
      <w:pPr>
        <w:spacing w:after="0"/>
        <w:jc w:val="both"/>
        <w:rPr>
          <w:sz w:val="24"/>
          <w:szCs w:val="24"/>
        </w:rPr>
      </w:pPr>
      <w:r>
        <w:rPr>
          <w:sz w:val="24"/>
          <w:szCs w:val="24"/>
        </w:rPr>
        <w:t xml:space="preserve">       </w:t>
      </w:r>
      <w:r w:rsidR="00E37137" w:rsidRPr="00D72701">
        <w:rPr>
          <w:sz w:val="24"/>
          <w:szCs w:val="24"/>
        </w:rPr>
        <w:t xml:space="preserve">2. Настоящее </w:t>
      </w:r>
      <w:proofErr w:type="gramStart"/>
      <w:r w:rsidR="00E37137" w:rsidRPr="00D72701">
        <w:rPr>
          <w:sz w:val="24"/>
          <w:szCs w:val="24"/>
        </w:rPr>
        <w:t>постановление</w:t>
      </w:r>
      <w:r w:rsidR="001C3950">
        <w:rPr>
          <w:sz w:val="24"/>
          <w:szCs w:val="24"/>
        </w:rPr>
        <w:t xml:space="preserve">  вступает</w:t>
      </w:r>
      <w:proofErr w:type="gramEnd"/>
      <w:r w:rsidR="001C3950">
        <w:rPr>
          <w:sz w:val="24"/>
          <w:szCs w:val="24"/>
        </w:rPr>
        <w:t xml:space="preserve"> в силу с </w:t>
      </w:r>
      <w:r w:rsidR="008A7FC4">
        <w:rPr>
          <w:sz w:val="24"/>
          <w:szCs w:val="24"/>
        </w:rPr>
        <w:t>0</w:t>
      </w:r>
      <w:r w:rsidR="001C3950">
        <w:rPr>
          <w:sz w:val="24"/>
          <w:szCs w:val="24"/>
        </w:rPr>
        <w:t>1 января 202</w:t>
      </w:r>
      <w:r w:rsidR="00F0164C">
        <w:rPr>
          <w:sz w:val="24"/>
          <w:szCs w:val="24"/>
        </w:rPr>
        <w:t>3</w:t>
      </w:r>
      <w:r w:rsidR="00E37137" w:rsidRPr="00D72701">
        <w:rPr>
          <w:sz w:val="24"/>
          <w:szCs w:val="24"/>
        </w:rPr>
        <w:t xml:space="preserve"> года.</w:t>
      </w:r>
    </w:p>
    <w:p w:rsidR="00E37137" w:rsidRPr="00D72701" w:rsidRDefault="00E37137" w:rsidP="00E37137">
      <w:pPr>
        <w:spacing w:after="0"/>
        <w:ind w:firstLine="851"/>
        <w:jc w:val="both"/>
        <w:rPr>
          <w:sz w:val="24"/>
          <w:szCs w:val="24"/>
        </w:rPr>
      </w:pPr>
    </w:p>
    <w:p w:rsidR="00067A08" w:rsidRDefault="00067A08" w:rsidP="00E37137">
      <w:pPr>
        <w:spacing w:after="0"/>
        <w:ind w:firstLine="851"/>
        <w:jc w:val="both"/>
        <w:rPr>
          <w:sz w:val="24"/>
          <w:szCs w:val="24"/>
        </w:rPr>
      </w:pPr>
    </w:p>
    <w:p w:rsidR="00F0164C" w:rsidRPr="00D72701" w:rsidRDefault="00F0164C" w:rsidP="00E37137">
      <w:pPr>
        <w:spacing w:after="0"/>
        <w:ind w:firstLine="851"/>
        <w:jc w:val="both"/>
        <w:rPr>
          <w:sz w:val="24"/>
          <w:szCs w:val="24"/>
        </w:rPr>
      </w:pPr>
    </w:p>
    <w:p w:rsidR="00EA4F8C" w:rsidRDefault="00E37137" w:rsidP="00D72701">
      <w:pPr>
        <w:spacing w:after="0"/>
        <w:jc w:val="both"/>
        <w:rPr>
          <w:sz w:val="24"/>
          <w:szCs w:val="24"/>
        </w:rPr>
      </w:pPr>
      <w:proofErr w:type="gramStart"/>
      <w:r w:rsidRPr="00D72701">
        <w:rPr>
          <w:sz w:val="24"/>
          <w:szCs w:val="24"/>
        </w:rPr>
        <w:t xml:space="preserve">Глава  </w:t>
      </w:r>
      <w:r w:rsidR="00EA4F8C">
        <w:rPr>
          <w:sz w:val="24"/>
          <w:szCs w:val="24"/>
        </w:rPr>
        <w:t>Букановского</w:t>
      </w:r>
      <w:proofErr w:type="gramEnd"/>
      <w:r w:rsidR="00EA4F8C">
        <w:rPr>
          <w:sz w:val="24"/>
          <w:szCs w:val="24"/>
        </w:rPr>
        <w:t xml:space="preserve"> </w:t>
      </w:r>
    </w:p>
    <w:p w:rsidR="00E37137" w:rsidRPr="00D72701" w:rsidRDefault="00E37137" w:rsidP="00D72701">
      <w:pPr>
        <w:spacing w:after="0"/>
        <w:jc w:val="both"/>
        <w:rPr>
          <w:sz w:val="24"/>
          <w:szCs w:val="24"/>
        </w:rPr>
      </w:pPr>
      <w:r w:rsidRPr="00D72701">
        <w:rPr>
          <w:sz w:val="24"/>
          <w:szCs w:val="24"/>
        </w:rPr>
        <w:t>сельского поселения</w:t>
      </w:r>
      <w:r w:rsidRPr="00D72701">
        <w:rPr>
          <w:sz w:val="24"/>
          <w:szCs w:val="24"/>
        </w:rPr>
        <w:tab/>
      </w:r>
      <w:r w:rsidRPr="00D72701">
        <w:rPr>
          <w:sz w:val="24"/>
          <w:szCs w:val="24"/>
        </w:rPr>
        <w:tab/>
      </w:r>
      <w:r w:rsidRPr="00D72701">
        <w:rPr>
          <w:sz w:val="24"/>
          <w:szCs w:val="24"/>
        </w:rPr>
        <w:tab/>
      </w:r>
      <w:r w:rsidR="00EA4F8C">
        <w:rPr>
          <w:sz w:val="24"/>
          <w:szCs w:val="24"/>
        </w:rPr>
        <w:t xml:space="preserve">                                                                Е.А.</w:t>
      </w:r>
      <w:r w:rsidR="008A7FC4">
        <w:rPr>
          <w:sz w:val="24"/>
          <w:szCs w:val="24"/>
        </w:rPr>
        <w:t xml:space="preserve"> </w:t>
      </w:r>
      <w:r w:rsidR="00EA4F8C">
        <w:rPr>
          <w:sz w:val="24"/>
          <w:szCs w:val="24"/>
        </w:rPr>
        <w:t>Кошелева</w:t>
      </w:r>
    </w:p>
    <w:p w:rsidR="000A64EE" w:rsidRPr="00E37137" w:rsidRDefault="000A64EE" w:rsidP="00E37137">
      <w:pPr>
        <w:spacing w:after="0"/>
        <w:ind w:firstLine="851"/>
        <w:jc w:val="both"/>
        <w:rPr>
          <w:sz w:val="28"/>
          <w:szCs w:val="28"/>
        </w:rPr>
      </w:pPr>
    </w:p>
    <w:p w:rsidR="00E37137" w:rsidRPr="00EA4F8C" w:rsidRDefault="003335D9" w:rsidP="009E5D66">
      <w:pPr>
        <w:spacing w:after="0"/>
        <w:ind w:firstLine="851"/>
        <w:jc w:val="right"/>
        <w:rPr>
          <w:b/>
          <w:sz w:val="22"/>
          <w:szCs w:val="22"/>
        </w:rPr>
      </w:pPr>
      <w:r>
        <w:rPr>
          <w:sz w:val="22"/>
          <w:szCs w:val="22"/>
        </w:rPr>
        <w:t xml:space="preserve">                                                                                                       </w:t>
      </w:r>
      <w:r w:rsidR="00E37137" w:rsidRPr="00EA4F8C">
        <w:rPr>
          <w:b/>
          <w:sz w:val="22"/>
          <w:szCs w:val="22"/>
        </w:rPr>
        <w:t xml:space="preserve">Утвержден </w:t>
      </w:r>
    </w:p>
    <w:p w:rsidR="00E37137" w:rsidRPr="00EA4F8C" w:rsidRDefault="00EA4F8C" w:rsidP="00E37137">
      <w:pPr>
        <w:spacing w:after="0"/>
        <w:ind w:firstLine="851"/>
        <w:jc w:val="right"/>
        <w:rPr>
          <w:b/>
          <w:sz w:val="22"/>
          <w:szCs w:val="22"/>
        </w:rPr>
      </w:pPr>
      <w:r w:rsidRPr="00EA4F8C">
        <w:rPr>
          <w:b/>
          <w:sz w:val="22"/>
          <w:szCs w:val="22"/>
        </w:rPr>
        <w:t>п</w:t>
      </w:r>
      <w:r w:rsidR="00E37137" w:rsidRPr="00EA4F8C">
        <w:rPr>
          <w:b/>
          <w:sz w:val="22"/>
          <w:szCs w:val="22"/>
        </w:rPr>
        <w:t>остановлением</w:t>
      </w:r>
      <w:r w:rsidRPr="00EA4F8C">
        <w:rPr>
          <w:b/>
          <w:sz w:val="22"/>
          <w:szCs w:val="22"/>
        </w:rPr>
        <w:t xml:space="preserve"> </w:t>
      </w:r>
      <w:r w:rsidR="00E37137" w:rsidRPr="00EA4F8C">
        <w:rPr>
          <w:b/>
          <w:sz w:val="22"/>
          <w:szCs w:val="22"/>
        </w:rPr>
        <w:t xml:space="preserve"> </w:t>
      </w:r>
      <w:r w:rsidRPr="00EA4F8C">
        <w:rPr>
          <w:b/>
          <w:sz w:val="22"/>
          <w:szCs w:val="22"/>
        </w:rPr>
        <w:t>администрации</w:t>
      </w:r>
      <w:r w:rsidR="00E37137" w:rsidRPr="00EA4F8C">
        <w:rPr>
          <w:b/>
          <w:sz w:val="22"/>
          <w:szCs w:val="22"/>
        </w:rPr>
        <w:t xml:space="preserve"> </w:t>
      </w:r>
    </w:p>
    <w:p w:rsidR="00E37137" w:rsidRPr="00EA4F8C" w:rsidRDefault="00EA4F8C" w:rsidP="00EA4F8C">
      <w:pPr>
        <w:spacing w:after="0"/>
        <w:ind w:firstLine="851"/>
        <w:jc w:val="right"/>
        <w:rPr>
          <w:b/>
          <w:sz w:val="22"/>
          <w:szCs w:val="22"/>
        </w:rPr>
      </w:pPr>
      <w:r w:rsidRPr="00EA4F8C">
        <w:rPr>
          <w:b/>
          <w:sz w:val="22"/>
          <w:szCs w:val="22"/>
        </w:rPr>
        <w:t xml:space="preserve">Букановского </w:t>
      </w:r>
      <w:r w:rsidR="00E37137" w:rsidRPr="00EA4F8C">
        <w:rPr>
          <w:b/>
          <w:sz w:val="22"/>
          <w:szCs w:val="22"/>
        </w:rPr>
        <w:t>сельского</w:t>
      </w:r>
      <w:r w:rsidRPr="00EA4F8C">
        <w:rPr>
          <w:b/>
          <w:sz w:val="22"/>
          <w:szCs w:val="22"/>
        </w:rPr>
        <w:t xml:space="preserve"> </w:t>
      </w:r>
      <w:r w:rsidR="00E37137" w:rsidRPr="00EA4F8C">
        <w:rPr>
          <w:b/>
          <w:sz w:val="22"/>
          <w:szCs w:val="22"/>
        </w:rPr>
        <w:t xml:space="preserve"> поселения  </w:t>
      </w:r>
    </w:p>
    <w:p w:rsidR="00E37137" w:rsidRPr="00EA4F8C" w:rsidRDefault="00E37137" w:rsidP="00E37137">
      <w:pPr>
        <w:spacing w:after="0"/>
        <w:ind w:firstLine="851"/>
        <w:jc w:val="right"/>
        <w:rPr>
          <w:b/>
          <w:sz w:val="22"/>
          <w:szCs w:val="22"/>
        </w:rPr>
      </w:pPr>
      <w:r w:rsidRPr="00EA4F8C">
        <w:rPr>
          <w:b/>
          <w:sz w:val="22"/>
          <w:szCs w:val="22"/>
        </w:rPr>
        <w:t xml:space="preserve">от </w:t>
      </w:r>
      <w:r w:rsidR="00F0164C">
        <w:rPr>
          <w:b/>
          <w:sz w:val="22"/>
          <w:szCs w:val="22"/>
        </w:rPr>
        <w:t xml:space="preserve">_______ </w:t>
      </w:r>
      <w:r w:rsidR="00A755C0">
        <w:rPr>
          <w:b/>
          <w:sz w:val="22"/>
          <w:szCs w:val="22"/>
        </w:rPr>
        <w:t>202</w:t>
      </w:r>
      <w:r w:rsidR="00F0164C">
        <w:rPr>
          <w:b/>
          <w:sz w:val="22"/>
          <w:szCs w:val="22"/>
        </w:rPr>
        <w:t>2</w:t>
      </w:r>
      <w:r w:rsidR="00D66351" w:rsidRPr="00EA4F8C">
        <w:rPr>
          <w:b/>
          <w:sz w:val="22"/>
          <w:szCs w:val="22"/>
        </w:rPr>
        <w:t xml:space="preserve"> </w:t>
      </w:r>
      <w:r w:rsidR="002404E7" w:rsidRPr="00EA4F8C">
        <w:rPr>
          <w:b/>
          <w:sz w:val="22"/>
          <w:szCs w:val="22"/>
        </w:rPr>
        <w:t>г. №</w:t>
      </w:r>
      <w:r w:rsidR="00D66351" w:rsidRPr="00EA4F8C">
        <w:rPr>
          <w:b/>
          <w:sz w:val="22"/>
          <w:szCs w:val="22"/>
        </w:rPr>
        <w:t xml:space="preserve"> </w:t>
      </w:r>
      <w:r w:rsidR="00F0164C">
        <w:rPr>
          <w:b/>
          <w:sz w:val="22"/>
          <w:szCs w:val="22"/>
        </w:rPr>
        <w:t>______</w:t>
      </w:r>
    </w:p>
    <w:p w:rsidR="00E37137" w:rsidRPr="00EA4F8C" w:rsidRDefault="00E37137" w:rsidP="00E37137">
      <w:pPr>
        <w:spacing w:after="0"/>
        <w:ind w:firstLine="851"/>
        <w:jc w:val="right"/>
        <w:rPr>
          <w:b/>
          <w:sz w:val="22"/>
          <w:szCs w:val="22"/>
        </w:rPr>
      </w:pPr>
    </w:p>
    <w:p w:rsidR="00E37137" w:rsidRPr="00E37137" w:rsidRDefault="00E37137" w:rsidP="00E37137">
      <w:pPr>
        <w:spacing w:after="0"/>
        <w:ind w:firstLine="851"/>
        <w:jc w:val="both"/>
        <w:rPr>
          <w:b/>
          <w:sz w:val="28"/>
          <w:szCs w:val="28"/>
        </w:rPr>
      </w:pPr>
    </w:p>
    <w:p w:rsidR="00EA4F8C" w:rsidRDefault="00EA4F8C" w:rsidP="00E37137">
      <w:pPr>
        <w:spacing w:after="0"/>
        <w:ind w:firstLine="851"/>
        <w:jc w:val="center"/>
        <w:rPr>
          <w:b/>
          <w:sz w:val="26"/>
          <w:szCs w:val="26"/>
        </w:rPr>
      </w:pPr>
    </w:p>
    <w:p w:rsidR="00E37137" w:rsidRPr="00EA4F8C" w:rsidRDefault="008A7FC4" w:rsidP="008A7FC4">
      <w:pPr>
        <w:spacing w:after="0"/>
        <w:ind w:firstLine="851"/>
        <w:rPr>
          <w:b/>
          <w:sz w:val="26"/>
          <w:szCs w:val="26"/>
        </w:rPr>
      </w:pPr>
      <w:r>
        <w:rPr>
          <w:b/>
          <w:sz w:val="26"/>
          <w:szCs w:val="26"/>
        </w:rPr>
        <w:t xml:space="preserve">                                                 </w:t>
      </w:r>
      <w:r w:rsidR="00E37137" w:rsidRPr="00EA4F8C">
        <w:rPr>
          <w:b/>
          <w:sz w:val="26"/>
          <w:szCs w:val="26"/>
        </w:rPr>
        <w:t>ПОРЯДОК</w:t>
      </w:r>
    </w:p>
    <w:p w:rsidR="00E37137" w:rsidRPr="00EA4F8C" w:rsidRDefault="00E37137" w:rsidP="00E37137">
      <w:pPr>
        <w:spacing w:after="0"/>
        <w:ind w:firstLine="851"/>
        <w:jc w:val="center"/>
        <w:rPr>
          <w:b/>
          <w:sz w:val="26"/>
          <w:szCs w:val="26"/>
        </w:rPr>
      </w:pPr>
      <w:r w:rsidRPr="00EA4F8C">
        <w:rPr>
          <w:b/>
          <w:sz w:val="26"/>
          <w:szCs w:val="26"/>
        </w:rPr>
        <w:t>использования в 20</w:t>
      </w:r>
      <w:r w:rsidR="001C3950">
        <w:rPr>
          <w:b/>
          <w:sz w:val="26"/>
          <w:szCs w:val="26"/>
        </w:rPr>
        <w:t>2</w:t>
      </w:r>
      <w:r w:rsidR="00F0164C">
        <w:rPr>
          <w:b/>
          <w:sz w:val="26"/>
          <w:szCs w:val="26"/>
        </w:rPr>
        <w:t>3</w:t>
      </w:r>
      <w:r w:rsidRPr="00EA4F8C">
        <w:rPr>
          <w:b/>
          <w:sz w:val="26"/>
          <w:szCs w:val="26"/>
        </w:rPr>
        <w:t xml:space="preserve"> году субвенций, поступающих из областного бюджета для финансового обеспечения переданных Администрации </w:t>
      </w:r>
      <w:r w:rsidR="00EA4F8C" w:rsidRPr="00EA4F8C">
        <w:rPr>
          <w:b/>
          <w:sz w:val="26"/>
          <w:szCs w:val="26"/>
        </w:rPr>
        <w:t>Букановского</w:t>
      </w:r>
      <w:r w:rsidRPr="00EA4F8C">
        <w:rPr>
          <w:b/>
          <w:sz w:val="26"/>
          <w:szCs w:val="26"/>
        </w:rPr>
        <w:t xml:space="preserve"> сельского </w:t>
      </w:r>
      <w:proofErr w:type="gramStart"/>
      <w:r w:rsidRPr="00EA4F8C">
        <w:rPr>
          <w:b/>
          <w:sz w:val="26"/>
          <w:szCs w:val="26"/>
        </w:rPr>
        <w:t>поселения  государственных</w:t>
      </w:r>
      <w:proofErr w:type="gramEnd"/>
      <w:r w:rsidRPr="00EA4F8C">
        <w:rPr>
          <w:b/>
          <w:sz w:val="26"/>
          <w:szCs w:val="26"/>
        </w:rPr>
        <w:t xml:space="preserve"> полномочий РФ по первичному воинскому учету  на территориях, где отсутствуют военные комиссариаты.</w:t>
      </w:r>
    </w:p>
    <w:p w:rsidR="00E37137" w:rsidRPr="00EA4F8C" w:rsidRDefault="00E37137" w:rsidP="00E37137">
      <w:pPr>
        <w:spacing w:after="0"/>
        <w:ind w:firstLine="851"/>
        <w:jc w:val="center"/>
        <w:rPr>
          <w:b/>
          <w:sz w:val="26"/>
          <w:szCs w:val="26"/>
        </w:rPr>
      </w:pPr>
    </w:p>
    <w:p w:rsidR="00FE4BF1" w:rsidRDefault="00FE4BF1" w:rsidP="00E37137">
      <w:pPr>
        <w:spacing w:after="0"/>
        <w:ind w:firstLine="851"/>
        <w:jc w:val="both"/>
        <w:rPr>
          <w:sz w:val="24"/>
          <w:szCs w:val="24"/>
        </w:rPr>
      </w:pPr>
    </w:p>
    <w:p w:rsidR="00E37137" w:rsidRPr="00EA4F8C" w:rsidRDefault="00E37137" w:rsidP="00E37137">
      <w:pPr>
        <w:spacing w:after="0"/>
        <w:ind w:firstLine="851"/>
        <w:jc w:val="both"/>
        <w:rPr>
          <w:sz w:val="24"/>
          <w:szCs w:val="24"/>
        </w:rPr>
      </w:pPr>
      <w:r w:rsidRPr="00EA4F8C">
        <w:rPr>
          <w:sz w:val="24"/>
          <w:szCs w:val="24"/>
        </w:rPr>
        <w:t>1. Настоящий Порядок разработан в соответствии с Бюджетным кодексом Российской Федерации, Федеральным законом от 28 марта 1998 года № 53-ФЗ «О воинской обязанности и  военной службе», Постановлением Правительства Российской Федерации от 29 апреля 2006 года №258 «О субвенциях на осуществление полномочий по первичному воинскому учету на территориях, где отсутствуют военные комиссариаты»</w:t>
      </w:r>
      <w:r w:rsidR="007D1CF0" w:rsidRPr="00EA4F8C">
        <w:rPr>
          <w:sz w:val="24"/>
          <w:szCs w:val="24"/>
        </w:rPr>
        <w:t xml:space="preserve">, </w:t>
      </w:r>
      <w:r w:rsidR="007D1CF0" w:rsidRPr="00EA4F8C">
        <w:rPr>
          <w:rFonts w:eastAsia="Times New Roman"/>
          <w:sz w:val="24"/>
          <w:szCs w:val="24"/>
          <w:lang w:eastAsia="ru-RU"/>
        </w:rPr>
        <w:t>Постановлением Администрации Волгоградской области от 15 марта 2010 г</w:t>
      </w:r>
      <w:r w:rsidR="00EA4F8C">
        <w:rPr>
          <w:rFonts w:eastAsia="Times New Roman"/>
          <w:sz w:val="24"/>
          <w:szCs w:val="24"/>
          <w:lang w:eastAsia="ru-RU"/>
        </w:rPr>
        <w:t>.</w:t>
      </w:r>
      <w:r w:rsidR="007D1CF0" w:rsidRPr="00EA4F8C">
        <w:rPr>
          <w:rFonts w:eastAsia="Times New Roman"/>
          <w:sz w:val="24"/>
          <w:szCs w:val="24"/>
          <w:lang w:eastAsia="ru-RU"/>
        </w:rPr>
        <w:t xml:space="preserve"> № 48-п «Об утверждении Правил предоставления бюджетам поселений Волгоградской области субвенции из областного бюджета для финансового обеспечения переданных органам местного самоуправления государственных полномочий Российской Федерации по первичному воинскому учету на территориях, где отсутствуют военные комиссариаты»</w:t>
      </w:r>
      <w:r w:rsidRPr="00EA4F8C">
        <w:rPr>
          <w:sz w:val="24"/>
          <w:szCs w:val="24"/>
        </w:rPr>
        <w:t>.</w:t>
      </w:r>
    </w:p>
    <w:p w:rsidR="00067A08" w:rsidRDefault="00067A08" w:rsidP="00E37137">
      <w:pPr>
        <w:spacing w:after="0"/>
        <w:ind w:firstLine="851"/>
        <w:jc w:val="both"/>
        <w:rPr>
          <w:sz w:val="24"/>
          <w:szCs w:val="24"/>
        </w:rPr>
      </w:pPr>
    </w:p>
    <w:p w:rsidR="00E37137" w:rsidRPr="00EA4F8C" w:rsidRDefault="00E37137" w:rsidP="00E37137">
      <w:pPr>
        <w:spacing w:after="0"/>
        <w:ind w:firstLine="851"/>
        <w:jc w:val="both"/>
        <w:rPr>
          <w:sz w:val="24"/>
          <w:szCs w:val="24"/>
        </w:rPr>
      </w:pPr>
      <w:r w:rsidRPr="00EA4F8C">
        <w:rPr>
          <w:sz w:val="24"/>
          <w:szCs w:val="24"/>
        </w:rPr>
        <w:t xml:space="preserve">2. Финансовый отдел Администрации </w:t>
      </w:r>
      <w:proofErr w:type="spellStart"/>
      <w:r w:rsidRPr="00EA4F8C">
        <w:rPr>
          <w:sz w:val="24"/>
          <w:szCs w:val="24"/>
        </w:rPr>
        <w:t>Кумылженского</w:t>
      </w:r>
      <w:proofErr w:type="spellEnd"/>
      <w:r w:rsidRPr="00EA4F8C">
        <w:rPr>
          <w:sz w:val="24"/>
          <w:szCs w:val="24"/>
        </w:rPr>
        <w:t xml:space="preserve"> муниципального района на основании распределения субвенций, утвержденного Решением Кумылженской районной Думы о бюджете </w:t>
      </w:r>
      <w:proofErr w:type="gramStart"/>
      <w:r w:rsidRPr="00EA4F8C">
        <w:rPr>
          <w:sz w:val="24"/>
          <w:szCs w:val="24"/>
        </w:rPr>
        <w:t>на  соответствующий</w:t>
      </w:r>
      <w:proofErr w:type="gramEnd"/>
      <w:r w:rsidRPr="00EA4F8C">
        <w:rPr>
          <w:sz w:val="24"/>
          <w:szCs w:val="24"/>
        </w:rPr>
        <w:t xml:space="preserve"> финансовый год, заявок на оплату расходов перечисляет средства  в доход бюджета </w:t>
      </w:r>
      <w:r w:rsidR="00EA4F8C" w:rsidRPr="00EA4F8C">
        <w:rPr>
          <w:sz w:val="24"/>
          <w:szCs w:val="24"/>
        </w:rPr>
        <w:t>Букановского</w:t>
      </w:r>
      <w:r w:rsidRPr="00EA4F8C">
        <w:rPr>
          <w:sz w:val="24"/>
          <w:szCs w:val="24"/>
        </w:rPr>
        <w:t xml:space="preserve">  сельского  поселения </w:t>
      </w:r>
      <w:proofErr w:type="spellStart"/>
      <w:r w:rsidRPr="00EA4F8C">
        <w:rPr>
          <w:sz w:val="24"/>
          <w:szCs w:val="24"/>
        </w:rPr>
        <w:t>Кумылженского</w:t>
      </w:r>
      <w:proofErr w:type="spellEnd"/>
      <w:r w:rsidRPr="00EA4F8C">
        <w:rPr>
          <w:sz w:val="24"/>
          <w:szCs w:val="24"/>
        </w:rPr>
        <w:t xml:space="preserve"> муниципального района.</w:t>
      </w:r>
    </w:p>
    <w:p w:rsidR="00067A08" w:rsidRDefault="00067A08" w:rsidP="00E37137">
      <w:pPr>
        <w:spacing w:after="0"/>
        <w:ind w:firstLine="851"/>
        <w:jc w:val="both"/>
        <w:rPr>
          <w:sz w:val="24"/>
          <w:szCs w:val="24"/>
        </w:rPr>
      </w:pPr>
    </w:p>
    <w:p w:rsidR="00E37137" w:rsidRPr="00EA4F8C" w:rsidRDefault="00EA4F8C" w:rsidP="00E37137">
      <w:pPr>
        <w:spacing w:after="0"/>
        <w:ind w:firstLine="851"/>
        <w:jc w:val="both"/>
        <w:rPr>
          <w:sz w:val="24"/>
          <w:szCs w:val="24"/>
        </w:rPr>
      </w:pPr>
      <w:r w:rsidRPr="00EA4F8C">
        <w:rPr>
          <w:sz w:val="24"/>
          <w:szCs w:val="24"/>
        </w:rPr>
        <w:t>3</w:t>
      </w:r>
      <w:r w:rsidR="00E37137" w:rsidRPr="00EA4F8C">
        <w:rPr>
          <w:sz w:val="24"/>
          <w:szCs w:val="24"/>
        </w:rPr>
        <w:t xml:space="preserve">. Администрация </w:t>
      </w:r>
      <w:r w:rsidRPr="00EA4F8C">
        <w:rPr>
          <w:sz w:val="24"/>
          <w:szCs w:val="24"/>
        </w:rPr>
        <w:t>Букановского</w:t>
      </w:r>
      <w:r w:rsidR="00E37137" w:rsidRPr="00EA4F8C">
        <w:rPr>
          <w:sz w:val="24"/>
          <w:szCs w:val="24"/>
        </w:rPr>
        <w:t xml:space="preserve"> сельского поселения:</w:t>
      </w:r>
    </w:p>
    <w:p w:rsidR="00E37137" w:rsidRPr="004F2FCD" w:rsidRDefault="00E37137" w:rsidP="00E37137">
      <w:pPr>
        <w:spacing w:after="0"/>
        <w:ind w:firstLine="851"/>
        <w:jc w:val="both"/>
        <w:rPr>
          <w:sz w:val="24"/>
          <w:szCs w:val="24"/>
        </w:rPr>
      </w:pPr>
      <w:r w:rsidRPr="00EA4F8C">
        <w:rPr>
          <w:sz w:val="24"/>
          <w:szCs w:val="24"/>
        </w:rPr>
        <w:t xml:space="preserve">- отражает полученную субвенцию в доходах по </w:t>
      </w:r>
      <w:r w:rsidRPr="00B47DAB">
        <w:rPr>
          <w:sz w:val="24"/>
          <w:szCs w:val="24"/>
        </w:rPr>
        <w:t xml:space="preserve">коду </w:t>
      </w:r>
      <w:proofErr w:type="gramStart"/>
      <w:r w:rsidRPr="00B47DAB">
        <w:rPr>
          <w:sz w:val="24"/>
          <w:szCs w:val="24"/>
        </w:rPr>
        <w:t>94</w:t>
      </w:r>
      <w:r w:rsidR="000A64EE" w:rsidRPr="00B47DAB">
        <w:rPr>
          <w:sz w:val="24"/>
          <w:szCs w:val="24"/>
        </w:rPr>
        <w:t xml:space="preserve">2 </w:t>
      </w:r>
      <w:r w:rsidRPr="00B47DAB">
        <w:rPr>
          <w:sz w:val="24"/>
          <w:szCs w:val="24"/>
        </w:rPr>
        <w:t xml:space="preserve"> 2</w:t>
      </w:r>
      <w:proofErr w:type="gramEnd"/>
      <w:r w:rsidRPr="00B47DAB">
        <w:rPr>
          <w:sz w:val="24"/>
          <w:szCs w:val="24"/>
        </w:rPr>
        <w:t xml:space="preserve"> 02 </w:t>
      </w:r>
      <w:r w:rsidR="00EE71C2" w:rsidRPr="00B47DAB">
        <w:rPr>
          <w:sz w:val="24"/>
          <w:szCs w:val="24"/>
        </w:rPr>
        <w:t>351</w:t>
      </w:r>
      <w:r w:rsidRPr="00B47DAB">
        <w:rPr>
          <w:sz w:val="24"/>
          <w:szCs w:val="24"/>
        </w:rPr>
        <w:t>1</w:t>
      </w:r>
      <w:r w:rsidR="00EE71C2" w:rsidRPr="00B47DAB">
        <w:rPr>
          <w:sz w:val="24"/>
          <w:szCs w:val="24"/>
        </w:rPr>
        <w:t>8</w:t>
      </w:r>
      <w:r w:rsidRPr="00B47DAB">
        <w:rPr>
          <w:sz w:val="24"/>
          <w:szCs w:val="24"/>
        </w:rPr>
        <w:t xml:space="preserve"> 10 0000 15</w:t>
      </w:r>
      <w:r w:rsidR="004F2FCD" w:rsidRPr="00B47DAB">
        <w:rPr>
          <w:sz w:val="24"/>
          <w:szCs w:val="24"/>
        </w:rPr>
        <w:t>0</w:t>
      </w:r>
      <w:r w:rsidRPr="00B47DAB">
        <w:rPr>
          <w:sz w:val="24"/>
          <w:szCs w:val="24"/>
        </w:rPr>
        <w:t>,</w:t>
      </w:r>
      <w:r w:rsidRPr="004F2FCD">
        <w:rPr>
          <w:sz w:val="24"/>
          <w:szCs w:val="24"/>
        </w:rPr>
        <w:t xml:space="preserve">  в расходах в разделе «Национальная оборона» по кодам бюджетной классификации ФКР </w:t>
      </w:r>
      <w:r w:rsidRPr="00B47DAB">
        <w:rPr>
          <w:sz w:val="24"/>
          <w:szCs w:val="24"/>
        </w:rPr>
        <w:t>0203 КЦСР 99</w:t>
      </w:r>
      <w:r w:rsidR="000A64EE" w:rsidRPr="00B47DAB">
        <w:rPr>
          <w:sz w:val="24"/>
          <w:szCs w:val="24"/>
        </w:rPr>
        <w:t>00051180</w:t>
      </w:r>
      <w:r w:rsidRPr="00B47DAB">
        <w:rPr>
          <w:sz w:val="24"/>
          <w:szCs w:val="24"/>
        </w:rPr>
        <w:t xml:space="preserve"> КВР 000</w:t>
      </w:r>
      <w:r w:rsidRPr="004F2FCD">
        <w:rPr>
          <w:sz w:val="24"/>
          <w:szCs w:val="24"/>
        </w:rPr>
        <w:t xml:space="preserve"> соответствующему коду операций сектора государственного управления;</w:t>
      </w:r>
    </w:p>
    <w:p w:rsidR="00E37137" w:rsidRPr="00EA4F8C" w:rsidRDefault="00E37137" w:rsidP="00E37137">
      <w:pPr>
        <w:spacing w:after="0"/>
        <w:ind w:firstLine="851"/>
        <w:jc w:val="both"/>
        <w:rPr>
          <w:sz w:val="24"/>
          <w:szCs w:val="24"/>
        </w:rPr>
      </w:pPr>
      <w:r w:rsidRPr="00EA4F8C">
        <w:rPr>
          <w:sz w:val="24"/>
          <w:szCs w:val="24"/>
        </w:rPr>
        <w:t xml:space="preserve">- использует полученную субвенцию на содержание военно-учетного работника Администрации </w:t>
      </w:r>
      <w:r w:rsidR="00EA4F8C" w:rsidRPr="00EA4F8C">
        <w:rPr>
          <w:sz w:val="24"/>
          <w:szCs w:val="24"/>
        </w:rPr>
        <w:t>Букановского</w:t>
      </w:r>
      <w:r w:rsidRPr="00EA4F8C">
        <w:rPr>
          <w:sz w:val="24"/>
          <w:szCs w:val="24"/>
        </w:rPr>
        <w:t xml:space="preserve"> сельского поселения;</w:t>
      </w:r>
    </w:p>
    <w:p w:rsidR="00E37137" w:rsidRPr="00EA4F8C" w:rsidRDefault="00E37137" w:rsidP="00E37137">
      <w:pPr>
        <w:spacing w:after="0"/>
        <w:ind w:firstLine="851"/>
        <w:jc w:val="both"/>
        <w:rPr>
          <w:sz w:val="24"/>
          <w:szCs w:val="24"/>
        </w:rPr>
      </w:pPr>
      <w:r w:rsidRPr="00EA4F8C">
        <w:rPr>
          <w:sz w:val="24"/>
          <w:szCs w:val="24"/>
        </w:rPr>
        <w:t xml:space="preserve">- </w:t>
      </w:r>
      <w:r w:rsidR="007D1CF0" w:rsidRPr="00EA4F8C">
        <w:rPr>
          <w:sz w:val="24"/>
          <w:szCs w:val="24"/>
        </w:rPr>
        <w:t xml:space="preserve">ежеквартально не позднее 6-го числа месяца, следующего за отчетным кварталом, представляет в комитет финансов Волгоградской области отчет о расходовании субвенции </w:t>
      </w:r>
      <w:r w:rsidRPr="00EA4F8C">
        <w:rPr>
          <w:sz w:val="24"/>
          <w:szCs w:val="24"/>
        </w:rPr>
        <w:t xml:space="preserve">по форме, установленной Министерством финансов Российской </w:t>
      </w:r>
      <w:bookmarkStart w:id="0" w:name="_GoBack"/>
      <w:bookmarkEnd w:id="0"/>
      <w:r w:rsidRPr="00EA4F8C">
        <w:rPr>
          <w:sz w:val="24"/>
          <w:szCs w:val="24"/>
        </w:rPr>
        <w:t>Федерации;</w:t>
      </w:r>
    </w:p>
    <w:p w:rsidR="00E37137" w:rsidRPr="00EA4F8C" w:rsidRDefault="00E37137" w:rsidP="00E37137">
      <w:pPr>
        <w:spacing w:after="0"/>
        <w:ind w:firstLine="851"/>
        <w:jc w:val="both"/>
        <w:rPr>
          <w:sz w:val="24"/>
          <w:szCs w:val="24"/>
        </w:rPr>
      </w:pPr>
      <w:r w:rsidRPr="00EA4F8C">
        <w:rPr>
          <w:sz w:val="24"/>
          <w:szCs w:val="24"/>
        </w:rPr>
        <w:t>- несет ответственность за нецелевое использование субвенции.</w:t>
      </w:r>
    </w:p>
    <w:p w:rsidR="00067A08" w:rsidRDefault="00067A08" w:rsidP="00E37137">
      <w:pPr>
        <w:spacing w:after="0"/>
        <w:ind w:firstLine="851"/>
        <w:jc w:val="both"/>
        <w:rPr>
          <w:sz w:val="24"/>
          <w:szCs w:val="24"/>
        </w:rPr>
      </w:pPr>
    </w:p>
    <w:p w:rsidR="00E37137" w:rsidRPr="00EA4F8C" w:rsidRDefault="00EA4F8C" w:rsidP="00E37137">
      <w:pPr>
        <w:spacing w:after="0"/>
        <w:ind w:firstLine="851"/>
        <w:jc w:val="both"/>
        <w:rPr>
          <w:sz w:val="24"/>
          <w:szCs w:val="24"/>
        </w:rPr>
      </w:pPr>
      <w:r w:rsidRPr="00EA4F8C">
        <w:rPr>
          <w:sz w:val="24"/>
          <w:szCs w:val="24"/>
        </w:rPr>
        <w:t>4</w:t>
      </w:r>
      <w:r w:rsidR="00E37137" w:rsidRPr="00EA4F8C">
        <w:rPr>
          <w:sz w:val="24"/>
          <w:szCs w:val="24"/>
        </w:rPr>
        <w:t xml:space="preserve">. Контроль за целевым использованием субвенции Администрацией </w:t>
      </w:r>
      <w:r w:rsidRPr="00EA4F8C">
        <w:rPr>
          <w:sz w:val="24"/>
          <w:szCs w:val="24"/>
        </w:rPr>
        <w:t xml:space="preserve">Букановского </w:t>
      </w:r>
      <w:proofErr w:type="gramStart"/>
      <w:r w:rsidR="00E37137" w:rsidRPr="00EA4F8C">
        <w:rPr>
          <w:sz w:val="24"/>
          <w:szCs w:val="24"/>
        </w:rPr>
        <w:t>сельского  поселения</w:t>
      </w:r>
      <w:proofErr w:type="gramEnd"/>
      <w:r w:rsidR="00E37137" w:rsidRPr="00EA4F8C">
        <w:rPr>
          <w:sz w:val="24"/>
          <w:szCs w:val="24"/>
        </w:rPr>
        <w:t xml:space="preserve"> </w:t>
      </w:r>
      <w:proofErr w:type="spellStart"/>
      <w:r w:rsidR="00E37137" w:rsidRPr="00EA4F8C">
        <w:rPr>
          <w:sz w:val="24"/>
          <w:szCs w:val="24"/>
        </w:rPr>
        <w:t>Кумылженского</w:t>
      </w:r>
      <w:proofErr w:type="spellEnd"/>
      <w:r w:rsidR="00E37137" w:rsidRPr="00EA4F8C">
        <w:rPr>
          <w:sz w:val="24"/>
          <w:szCs w:val="24"/>
        </w:rPr>
        <w:t xml:space="preserve"> муниципального района осуществляет Финансовый отдел Администрации  </w:t>
      </w:r>
      <w:proofErr w:type="spellStart"/>
      <w:r w:rsidR="00E37137" w:rsidRPr="00EA4F8C">
        <w:rPr>
          <w:sz w:val="24"/>
          <w:szCs w:val="24"/>
        </w:rPr>
        <w:t>Кумылженского</w:t>
      </w:r>
      <w:proofErr w:type="spellEnd"/>
      <w:r w:rsidR="00E37137" w:rsidRPr="00EA4F8C">
        <w:rPr>
          <w:sz w:val="24"/>
          <w:szCs w:val="24"/>
        </w:rPr>
        <w:t xml:space="preserve"> муниципального района. </w:t>
      </w:r>
    </w:p>
    <w:sectPr w:rsidR="00E37137" w:rsidRPr="00EA4F8C" w:rsidSect="00D7270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1252B"/>
    <w:rsid w:val="000237E8"/>
    <w:rsid w:val="00025D56"/>
    <w:rsid w:val="00037B8C"/>
    <w:rsid w:val="00051DED"/>
    <w:rsid w:val="0005771C"/>
    <w:rsid w:val="00067A08"/>
    <w:rsid w:val="0008232F"/>
    <w:rsid w:val="000A64EE"/>
    <w:rsid w:val="000B6432"/>
    <w:rsid w:val="000B6AB6"/>
    <w:rsid w:val="000D10BB"/>
    <w:rsid w:val="000D451A"/>
    <w:rsid w:val="000D7593"/>
    <w:rsid w:val="000E3224"/>
    <w:rsid w:val="000F6BB5"/>
    <w:rsid w:val="001024D1"/>
    <w:rsid w:val="0011252B"/>
    <w:rsid w:val="00145594"/>
    <w:rsid w:val="00156822"/>
    <w:rsid w:val="001632CC"/>
    <w:rsid w:val="00190A31"/>
    <w:rsid w:val="0019161B"/>
    <w:rsid w:val="001B22B5"/>
    <w:rsid w:val="001C3950"/>
    <w:rsid w:val="001C68D8"/>
    <w:rsid w:val="001F5015"/>
    <w:rsid w:val="00204044"/>
    <w:rsid w:val="00213FFA"/>
    <w:rsid w:val="00230DF6"/>
    <w:rsid w:val="00233BE9"/>
    <w:rsid w:val="002404E7"/>
    <w:rsid w:val="00247C24"/>
    <w:rsid w:val="002546A0"/>
    <w:rsid w:val="00262126"/>
    <w:rsid w:val="00262326"/>
    <w:rsid w:val="00272914"/>
    <w:rsid w:val="00274C3C"/>
    <w:rsid w:val="00287A1A"/>
    <w:rsid w:val="002A0479"/>
    <w:rsid w:val="002A0A46"/>
    <w:rsid w:val="002A310B"/>
    <w:rsid w:val="002A54B2"/>
    <w:rsid w:val="002A6112"/>
    <w:rsid w:val="002A75AB"/>
    <w:rsid w:val="002B78A4"/>
    <w:rsid w:val="002C3095"/>
    <w:rsid w:val="002D2928"/>
    <w:rsid w:val="003135A3"/>
    <w:rsid w:val="003139DA"/>
    <w:rsid w:val="003201FD"/>
    <w:rsid w:val="003335D9"/>
    <w:rsid w:val="0033578F"/>
    <w:rsid w:val="003547C5"/>
    <w:rsid w:val="0035697B"/>
    <w:rsid w:val="00372325"/>
    <w:rsid w:val="00372351"/>
    <w:rsid w:val="00380357"/>
    <w:rsid w:val="00391AB4"/>
    <w:rsid w:val="00393081"/>
    <w:rsid w:val="003975C5"/>
    <w:rsid w:val="003A00F6"/>
    <w:rsid w:val="003A07D3"/>
    <w:rsid w:val="003A4DBD"/>
    <w:rsid w:val="003D59FA"/>
    <w:rsid w:val="003D7734"/>
    <w:rsid w:val="003E7DBF"/>
    <w:rsid w:val="003F6F38"/>
    <w:rsid w:val="00420273"/>
    <w:rsid w:val="00422E4D"/>
    <w:rsid w:val="00430DEA"/>
    <w:rsid w:val="004331EF"/>
    <w:rsid w:val="00434BF1"/>
    <w:rsid w:val="0043549E"/>
    <w:rsid w:val="00442200"/>
    <w:rsid w:val="00453942"/>
    <w:rsid w:val="0045549C"/>
    <w:rsid w:val="00456FA8"/>
    <w:rsid w:val="00477137"/>
    <w:rsid w:val="004815EC"/>
    <w:rsid w:val="00482AB2"/>
    <w:rsid w:val="00486F44"/>
    <w:rsid w:val="00494FE9"/>
    <w:rsid w:val="004B3951"/>
    <w:rsid w:val="004C2857"/>
    <w:rsid w:val="004C2A1F"/>
    <w:rsid w:val="004D4B1E"/>
    <w:rsid w:val="004E132D"/>
    <w:rsid w:val="004E3CE2"/>
    <w:rsid w:val="004E75D5"/>
    <w:rsid w:val="004F2FCD"/>
    <w:rsid w:val="004F5CAC"/>
    <w:rsid w:val="00501A79"/>
    <w:rsid w:val="005218BC"/>
    <w:rsid w:val="00534C20"/>
    <w:rsid w:val="005363E8"/>
    <w:rsid w:val="00544FB5"/>
    <w:rsid w:val="00545C56"/>
    <w:rsid w:val="0055175A"/>
    <w:rsid w:val="005940C1"/>
    <w:rsid w:val="005B384E"/>
    <w:rsid w:val="005B55B6"/>
    <w:rsid w:val="005C6673"/>
    <w:rsid w:val="006120F8"/>
    <w:rsid w:val="00614148"/>
    <w:rsid w:val="0061730F"/>
    <w:rsid w:val="0063116D"/>
    <w:rsid w:val="00655641"/>
    <w:rsid w:val="00655DFC"/>
    <w:rsid w:val="0066004B"/>
    <w:rsid w:val="00664BD3"/>
    <w:rsid w:val="00665970"/>
    <w:rsid w:val="00674CA9"/>
    <w:rsid w:val="00676F71"/>
    <w:rsid w:val="00680999"/>
    <w:rsid w:val="0068273F"/>
    <w:rsid w:val="006903BA"/>
    <w:rsid w:val="00693340"/>
    <w:rsid w:val="00693DD1"/>
    <w:rsid w:val="00696688"/>
    <w:rsid w:val="006C0E6E"/>
    <w:rsid w:val="006C7F7A"/>
    <w:rsid w:val="006D584F"/>
    <w:rsid w:val="006D5E04"/>
    <w:rsid w:val="006F4736"/>
    <w:rsid w:val="006F7ADF"/>
    <w:rsid w:val="00700E55"/>
    <w:rsid w:val="00710F32"/>
    <w:rsid w:val="00716FCD"/>
    <w:rsid w:val="0071779B"/>
    <w:rsid w:val="00720CD6"/>
    <w:rsid w:val="00750147"/>
    <w:rsid w:val="00754E7D"/>
    <w:rsid w:val="007743D9"/>
    <w:rsid w:val="007B7851"/>
    <w:rsid w:val="007C030B"/>
    <w:rsid w:val="007C7149"/>
    <w:rsid w:val="007D1CF0"/>
    <w:rsid w:val="007E4A62"/>
    <w:rsid w:val="007E6EB6"/>
    <w:rsid w:val="008039EA"/>
    <w:rsid w:val="00812DB9"/>
    <w:rsid w:val="00827870"/>
    <w:rsid w:val="00844DDA"/>
    <w:rsid w:val="00870ACA"/>
    <w:rsid w:val="008760A4"/>
    <w:rsid w:val="008970B3"/>
    <w:rsid w:val="008A7FC4"/>
    <w:rsid w:val="008B3B60"/>
    <w:rsid w:val="008D7B9F"/>
    <w:rsid w:val="00924A8E"/>
    <w:rsid w:val="00935312"/>
    <w:rsid w:val="0095099E"/>
    <w:rsid w:val="0096401A"/>
    <w:rsid w:val="0097516E"/>
    <w:rsid w:val="009762FE"/>
    <w:rsid w:val="009768CE"/>
    <w:rsid w:val="00983AB7"/>
    <w:rsid w:val="00990252"/>
    <w:rsid w:val="009A1D82"/>
    <w:rsid w:val="009A4814"/>
    <w:rsid w:val="009A5B01"/>
    <w:rsid w:val="009B61CC"/>
    <w:rsid w:val="009B62FC"/>
    <w:rsid w:val="009C3F1E"/>
    <w:rsid w:val="009E1564"/>
    <w:rsid w:val="009E205A"/>
    <w:rsid w:val="009E5D66"/>
    <w:rsid w:val="009F59B7"/>
    <w:rsid w:val="00A041F0"/>
    <w:rsid w:val="00A07B7E"/>
    <w:rsid w:val="00A10AFF"/>
    <w:rsid w:val="00A3259C"/>
    <w:rsid w:val="00A54A28"/>
    <w:rsid w:val="00A557D0"/>
    <w:rsid w:val="00A57127"/>
    <w:rsid w:val="00A62F4E"/>
    <w:rsid w:val="00A755C0"/>
    <w:rsid w:val="00AA5A37"/>
    <w:rsid w:val="00AC43EB"/>
    <w:rsid w:val="00AC72D0"/>
    <w:rsid w:val="00AE5411"/>
    <w:rsid w:val="00AE6A07"/>
    <w:rsid w:val="00AF29DA"/>
    <w:rsid w:val="00AF2F6F"/>
    <w:rsid w:val="00AF407B"/>
    <w:rsid w:val="00B151AA"/>
    <w:rsid w:val="00B47DAB"/>
    <w:rsid w:val="00B51FE6"/>
    <w:rsid w:val="00B55C8E"/>
    <w:rsid w:val="00B57757"/>
    <w:rsid w:val="00B74512"/>
    <w:rsid w:val="00B74608"/>
    <w:rsid w:val="00B75120"/>
    <w:rsid w:val="00B81CB7"/>
    <w:rsid w:val="00BC75AA"/>
    <w:rsid w:val="00BE04D8"/>
    <w:rsid w:val="00BF1004"/>
    <w:rsid w:val="00C013EB"/>
    <w:rsid w:val="00C22CC1"/>
    <w:rsid w:val="00C56079"/>
    <w:rsid w:val="00C81D3F"/>
    <w:rsid w:val="00C85DE9"/>
    <w:rsid w:val="00C87CB4"/>
    <w:rsid w:val="00C87D5E"/>
    <w:rsid w:val="00CA730C"/>
    <w:rsid w:val="00CB0075"/>
    <w:rsid w:val="00CC1345"/>
    <w:rsid w:val="00CC7A48"/>
    <w:rsid w:val="00CE588D"/>
    <w:rsid w:val="00D03982"/>
    <w:rsid w:val="00D04D71"/>
    <w:rsid w:val="00D0613A"/>
    <w:rsid w:val="00D062C7"/>
    <w:rsid w:val="00D33EA6"/>
    <w:rsid w:val="00D40043"/>
    <w:rsid w:val="00D44720"/>
    <w:rsid w:val="00D46263"/>
    <w:rsid w:val="00D56476"/>
    <w:rsid w:val="00D66351"/>
    <w:rsid w:val="00D72701"/>
    <w:rsid w:val="00D93254"/>
    <w:rsid w:val="00D96024"/>
    <w:rsid w:val="00DB23C3"/>
    <w:rsid w:val="00DC1021"/>
    <w:rsid w:val="00DC7B1F"/>
    <w:rsid w:val="00DD4B0D"/>
    <w:rsid w:val="00DD5DC3"/>
    <w:rsid w:val="00DE16BF"/>
    <w:rsid w:val="00DE4D99"/>
    <w:rsid w:val="00E34959"/>
    <w:rsid w:val="00E37137"/>
    <w:rsid w:val="00E413E4"/>
    <w:rsid w:val="00E53A77"/>
    <w:rsid w:val="00E70566"/>
    <w:rsid w:val="00E929ED"/>
    <w:rsid w:val="00EA2EA4"/>
    <w:rsid w:val="00EA4F8C"/>
    <w:rsid w:val="00EB5B4F"/>
    <w:rsid w:val="00EB76C8"/>
    <w:rsid w:val="00EC5888"/>
    <w:rsid w:val="00ED0D27"/>
    <w:rsid w:val="00EE71C2"/>
    <w:rsid w:val="00F0164C"/>
    <w:rsid w:val="00F017A1"/>
    <w:rsid w:val="00F01C03"/>
    <w:rsid w:val="00F11E3F"/>
    <w:rsid w:val="00F12512"/>
    <w:rsid w:val="00F167AF"/>
    <w:rsid w:val="00F23F91"/>
    <w:rsid w:val="00F24DA2"/>
    <w:rsid w:val="00F31C8B"/>
    <w:rsid w:val="00F32FC7"/>
    <w:rsid w:val="00F503B0"/>
    <w:rsid w:val="00F57316"/>
    <w:rsid w:val="00F65736"/>
    <w:rsid w:val="00F6637A"/>
    <w:rsid w:val="00F715EB"/>
    <w:rsid w:val="00F77C9F"/>
    <w:rsid w:val="00F81380"/>
    <w:rsid w:val="00F832CD"/>
    <w:rsid w:val="00F96D12"/>
    <w:rsid w:val="00FA578B"/>
    <w:rsid w:val="00FB42D8"/>
    <w:rsid w:val="00FC09A1"/>
    <w:rsid w:val="00FC0BC8"/>
    <w:rsid w:val="00FC2B16"/>
    <w:rsid w:val="00FC374A"/>
    <w:rsid w:val="00FC3FED"/>
    <w:rsid w:val="00FC446D"/>
    <w:rsid w:val="00FC44DA"/>
    <w:rsid w:val="00FC4836"/>
    <w:rsid w:val="00FE4BF1"/>
    <w:rsid w:val="00FF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E5E3A4F-C1B8-4C3F-A2DF-3669968C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88D"/>
    <w:pPr>
      <w:suppressAutoHyphens/>
      <w:spacing w:line="240" w:lineRule="auto"/>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137"/>
    <w:pPr>
      <w:spacing w:after="0"/>
    </w:pPr>
    <w:rPr>
      <w:rFonts w:ascii="Tahoma" w:hAnsi="Tahoma" w:cs="Tahoma"/>
      <w:sz w:val="16"/>
      <w:szCs w:val="16"/>
    </w:rPr>
  </w:style>
  <w:style w:type="character" w:customStyle="1" w:styleId="a4">
    <w:name w:val="Текст выноски Знак"/>
    <w:basedOn w:val="a0"/>
    <w:link w:val="a3"/>
    <w:uiPriority w:val="99"/>
    <w:semiHidden/>
    <w:rsid w:val="00E37137"/>
    <w:rPr>
      <w:rFonts w:ascii="Tahoma" w:eastAsia="Calibri" w:hAnsi="Tahoma" w:cs="Tahoma"/>
      <w:sz w:val="16"/>
      <w:szCs w:val="16"/>
      <w:lang w:eastAsia="ar-SA"/>
    </w:rPr>
  </w:style>
  <w:style w:type="paragraph" w:styleId="a5">
    <w:name w:val="Title"/>
    <w:basedOn w:val="a"/>
    <w:next w:val="a"/>
    <w:link w:val="a6"/>
    <w:qFormat/>
    <w:rsid w:val="00D72701"/>
    <w:pPr>
      <w:suppressAutoHyphens w:val="0"/>
      <w:spacing w:before="240" w:after="60"/>
      <w:jc w:val="center"/>
      <w:outlineLvl w:val="0"/>
    </w:pPr>
    <w:rPr>
      <w:rFonts w:ascii="Cambria" w:eastAsia="Times New Roman" w:hAnsi="Cambria"/>
      <w:b/>
      <w:bCs/>
      <w:kern w:val="28"/>
      <w:sz w:val="32"/>
      <w:szCs w:val="32"/>
      <w:u w:color="0000FF"/>
      <w:lang w:eastAsia="ru-RU"/>
    </w:rPr>
  </w:style>
  <w:style w:type="character" w:customStyle="1" w:styleId="a6">
    <w:name w:val="Название Знак"/>
    <w:basedOn w:val="a0"/>
    <w:link w:val="a5"/>
    <w:rsid w:val="00D72701"/>
    <w:rPr>
      <w:rFonts w:ascii="Cambria" w:eastAsia="Times New Roman" w:hAnsi="Cambria" w:cs="Times New Roman"/>
      <w:b/>
      <w:bCs/>
      <w:kern w:val="28"/>
      <w:sz w:val="32"/>
      <w:szCs w:val="32"/>
      <w:u w:color="0000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0274">
      <w:bodyDiv w:val="1"/>
      <w:marLeft w:val="0"/>
      <w:marRight w:val="0"/>
      <w:marTop w:val="0"/>
      <w:marBottom w:val="0"/>
      <w:divBdr>
        <w:top w:val="none" w:sz="0" w:space="0" w:color="auto"/>
        <w:left w:val="none" w:sz="0" w:space="0" w:color="auto"/>
        <w:bottom w:val="none" w:sz="0" w:space="0" w:color="auto"/>
        <w:right w:val="none" w:sz="0" w:space="0" w:color="auto"/>
      </w:divBdr>
    </w:div>
    <w:div w:id="329060881">
      <w:bodyDiv w:val="1"/>
      <w:marLeft w:val="0"/>
      <w:marRight w:val="0"/>
      <w:marTop w:val="0"/>
      <w:marBottom w:val="0"/>
      <w:divBdr>
        <w:top w:val="none" w:sz="0" w:space="0" w:color="auto"/>
        <w:left w:val="none" w:sz="0" w:space="0" w:color="auto"/>
        <w:bottom w:val="none" w:sz="0" w:space="0" w:color="auto"/>
        <w:right w:val="none" w:sz="0" w:space="0" w:color="auto"/>
      </w:divBdr>
    </w:div>
    <w:div w:id="392461240">
      <w:bodyDiv w:val="1"/>
      <w:marLeft w:val="0"/>
      <w:marRight w:val="0"/>
      <w:marTop w:val="0"/>
      <w:marBottom w:val="0"/>
      <w:divBdr>
        <w:top w:val="none" w:sz="0" w:space="0" w:color="auto"/>
        <w:left w:val="none" w:sz="0" w:space="0" w:color="auto"/>
        <w:bottom w:val="none" w:sz="0" w:space="0" w:color="auto"/>
        <w:right w:val="none" w:sz="0" w:space="0" w:color="auto"/>
      </w:divBdr>
    </w:div>
    <w:div w:id="12127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3F707-F505-4B2D-AC73-2DDF516E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721</Words>
  <Characters>4114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2020-12-17T11:55:00Z</cp:lastPrinted>
  <dcterms:created xsi:type="dcterms:W3CDTF">2018-02-09T16:01:00Z</dcterms:created>
  <dcterms:modified xsi:type="dcterms:W3CDTF">2022-11-10T08:11:00Z</dcterms:modified>
</cp:coreProperties>
</file>